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ТУЛЬСКАЯ ОБЛАСТЬ</w:t>
      </w:r>
    </w:p>
    <w:p>
      <w:pPr>
        <w:pStyle w:val="2"/>
        <w:jc w:val="center"/>
      </w:pPr>
      <w:r>
        <w:rPr>
          <w:sz w:val="20"/>
        </w:rPr>
        <w:t xml:space="preserve">МУНИЦИПАЛЬНОЕ ОБРАЗОВАНИЕ</w:t>
      </w:r>
    </w:p>
    <w:p>
      <w:pPr>
        <w:pStyle w:val="2"/>
        <w:jc w:val="center"/>
      </w:pPr>
      <w:r>
        <w:rPr>
          <w:sz w:val="20"/>
        </w:rPr>
        <w:t xml:space="preserve">ГОРОД НОВОМОСКОВСК</w:t>
      </w:r>
    </w:p>
    <w:p>
      <w:pPr>
        <w:pStyle w:val="2"/>
        <w:jc w:val="center"/>
      </w:pPr>
      <w:r>
        <w:rPr>
          <w:sz w:val="20"/>
        </w:rPr>
        <w:t xml:space="preserve">СОБРАНИЕ ДЕПУТАТОВ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31 января 2017 г. N 56-3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ПРЕДОСТАВЛЕНИИ МЕРЫ СОЦИАЛЬНОЙ ПОДДЕРЖКИ В ВИДЕ</w:t>
      </w:r>
    </w:p>
    <w:p>
      <w:pPr>
        <w:pStyle w:val="2"/>
        <w:jc w:val="center"/>
      </w:pPr>
      <w:r>
        <w:rPr>
          <w:sz w:val="20"/>
        </w:rPr>
        <w:t xml:space="preserve">ОРГАНИЗАЦИИ ПИТАНИЯ ДЛЯ ОТДЕЛЬНЫХ КАТЕГОРИЙ УЧАЩИХСЯ</w:t>
      </w:r>
    </w:p>
    <w:p>
      <w:pPr>
        <w:pStyle w:val="2"/>
        <w:jc w:val="center"/>
      </w:pPr>
      <w:r>
        <w:rPr>
          <w:sz w:val="20"/>
        </w:rPr>
        <w:t xml:space="preserve">МУНИЦИПАЛЬНЫХ ОБЩЕОБРАЗОВАТЕЛЬНЫХ ОРГАНИЗАЦИЙ МУНИЦИПАЛЬНОГО</w:t>
      </w:r>
    </w:p>
    <w:p>
      <w:pPr>
        <w:pStyle w:val="2"/>
        <w:jc w:val="center"/>
      </w:pPr>
      <w:r>
        <w:rPr>
          <w:sz w:val="20"/>
        </w:rPr>
        <w:t xml:space="preserve">ОБРАЗОВАНИЯ ГОРОД НОВОМОСКОВСК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Собрания депутатов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муниципального образования г. Новомосковск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30.01.2018 </w:t>
            </w:r>
            <w:hyperlink w:history="0" r:id="rId6" w:tooltip="Решение Собрания депутатов муниципального образования г. Новомосковск от 30.01.2018 N 73-3 &quot;О внесении изменения в решение Собрания депутатов муниципального образования город Новомосковск от 31.01.2017 N 56-3 &quot;О предоставлении меры социальной поддержки в виде организации питания для отдельных категорий учащихся муниципальных общеобразовательных организаций муниципального образования город Новомосковск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73-3</w:t>
              </w:r>
            </w:hyperlink>
            <w:r>
              <w:rPr>
                <w:sz w:val="20"/>
                <w:color w:val="392c69"/>
              </w:rPr>
              <w:t xml:space="preserve">, от 27.11.2018 </w:t>
            </w:r>
            <w:hyperlink w:history="0" r:id="rId7" w:tooltip="Решение Собрания депутатов муниципального образования г. Новомосковск от 27.11.2018 N 4-4 &quot;О внесении изменения в решение Собрания депутатов муниципального образования город Новомосковск от 31.01.2017 N 56-3 &quot;О предоставлении меры социальной поддержки в виде организации питания для отдельных категорий учащихся муниципальных общеобразовательных организаций муниципального образования город Новомосковск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4-4</w:t>
              </w:r>
            </w:hyperlink>
            <w:r>
              <w:rPr>
                <w:sz w:val="20"/>
                <w:color w:val="392c69"/>
              </w:rPr>
              <w:t xml:space="preserve">, от 18.12.2018 </w:t>
            </w:r>
            <w:hyperlink w:history="0" r:id="rId8" w:tooltip="Решение Собрания депутатов муниципального образования г. Новомосковск от 18.12.2018 N 6-4 &quot;О внесении изменения в решение Собрания депутатов муниципального образования город Новомосковск от 31.01.2017 N 56-3 &quot;О предоставлении меры социальной поддержки в виде организации питания для отдельных категорий учащихся муниципальных общеобразовательных организаций муниципального образования город Новомосковск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6-4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17.12.2019 </w:t>
            </w:r>
            <w:hyperlink w:history="0" r:id="rId9" w:tooltip="Решение Собрания депутатов муниципального образования г. Новомосковск от 17.12.2019 N 21-1 &quot;О внесении изменения в решение Собрания депутатов муниципального образования город Новомосковск от 31.01.2017 N 56-3 &quot;О предоставлении меры социальной поддержки в виде организации питания для отдельных категорий учащихся муниципальных общеобразовательных организаций муниципального образования город Новомосковск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21-1</w:t>
              </w:r>
            </w:hyperlink>
            <w:r>
              <w:rPr>
                <w:sz w:val="20"/>
                <w:color w:val="392c69"/>
              </w:rPr>
              <w:t xml:space="preserve">, от 27.04.2020 </w:t>
            </w:r>
            <w:hyperlink w:history="0" r:id="rId10" w:tooltip="Решение Собрания депутатов муниципального образования г. Новомосковск от 27.04.2020 N 28-4 &quot;О внесении изменения в решение Собрания депутатов муниципального образования город Новомосковск от 31.01.2017 N 56-3 &quot;О предоставлении меры социальной поддержки в виде организации питания для отдельных категорий учащихся муниципальных общеобразовательных организаций муниципального образования город Новомосковск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28-4</w:t>
              </w:r>
            </w:hyperlink>
            <w:r>
              <w:rPr>
                <w:sz w:val="20"/>
                <w:color w:val="392c69"/>
              </w:rPr>
              <w:t xml:space="preserve">, от 25.08.2020 </w:t>
            </w:r>
            <w:hyperlink w:history="0" r:id="rId11" w:tooltip="Решение Собрания депутатов муниципального образования г. Новомосковск от 25.08.2020 N 32-4 (ред. от 26.01.2021) &quot;О внесении изменений в решение Собрания депутатов муниципального образования город Новомосковск от 31.01.2017 N 56-3 &quot;О предоставлении меры социальной поддержки в виде организации питания для отдельных категорий учащихся муниципальных общеобразовательных организаций муниципального образования город Новомосковск&quot; {КонсультантПлюс}">
              <w:r>
                <w:rPr>
                  <w:sz w:val="20"/>
                  <w:color w:val="0000ff"/>
                </w:rPr>
                <w:t xml:space="preserve">N 32-4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26.01.2021 </w:t>
            </w:r>
            <w:hyperlink w:history="0" r:id="rId12" w:tooltip="Решение Собрания депутатов муниципального образования г. Новомосковск от 26.01.2021 N 39-3 &quot;О внесении изменений в решение Собрания депутатов муниципального образования город Новомосковск от 31.01.2017 N 56-3 &quot;О предоставлении меры социальной поддержки в виде организации питания для отдельных категорий учащихся муниципальных общеобразовательных организаций муниципального образования город Новомосковск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39-3</w:t>
              </w:r>
            </w:hyperlink>
            <w:r>
              <w:rPr>
                <w:sz w:val="20"/>
                <w:color w:val="392c69"/>
              </w:rPr>
              <w:t xml:space="preserve">, от 30.11.2021 </w:t>
            </w:r>
            <w:hyperlink w:history="0" r:id="rId13" w:tooltip="Решение Собрания депутатов муниципального образования г. Новомосковск от 30.11.2021 N 52-1 &quot;О внесении изменений в решение Собрания депутатов муниципального образования город Новомосковск от 31.01.2017 N 56-3 &quot;О предоставлении меры социальной поддержки в виде организации питания для отдельных категорий учащихся муниципальных общеобразовательных организаций муниципального образования город Новомосковск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52-1</w:t>
              </w:r>
            </w:hyperlink>
            <w:r>
              <w:rPr>
                <w:sz w:val="20"/>
                <w:color w:val="392c69"/>
              </w:rPr>
              <w:t xml:space="preserve">, от 31.05.2022 </w:t>
            </w:r>
            <w:hyperlink w:history="0" r:id="rId14" w:tooltip="Решение Собрания депутатов муниципального образования г. Новомосковск от 31.05.2022 N 61-7 &quot;О внесении изменений в решение Собрания депутатов муниципального образования город Новомосковск от 31.01.2017 N 56-3 &quot;О предоставлении меры социальной поддержки в виде организации питания для отдельных категорий учащихся муниципальных общеобразовательных организаций муниципального образования город Новомосковск&quot; {КонсультантПлюс}">
              <w:r>
                <w:rPr>
                  <w:sz w:val="20"/>
                  <w:color w:val="0000ff"/>
                </w:rPr>
                <w:t xml:space="preserve">N 61-7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Рассмотрев обращение администрации муниципального образования город Новомосковск о предоставлении меры социальной поддержки в виде организации питания для отдельных категорий учащихся муниципальных общеобразовательных организаций муниципального образования город Новомосковск (далее - МОО), в соответствии с Федеральным </w:t>
      </w:r>
      <w:hyperlink w:history="0" r:id="rId15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06.10.2003 N 131-ФЗ "Об общих принципах организации местного самоуправления в Российской Федерации", </w:t>
      </w:r>
      <w:hyperlink w:history="0" r:id="rId16" w:tooltip="Федеральный закон от 29.12.2012 N 273-ФЗ (ред. от 14.07.2022) &quot;Об образовании в Российской Федерации&quot; (с изм. и доп., вступ. в силу с 25.07.2022) {КонсультантПлюс}">
        <w:r>
          <w:rPr>
            <w:sz w:val="20"/>
            <w:color w:val="0000ff"/>
          </w:rPr>
          <w:t xml:space="preserve">статьями 34</w:t>
        </w:r>
      </w:hyperlink>
      <w:r>
        <w:rPr>
          <w:sz w:val="20"/>
        </w:rPr>
        <w:t xml:space="preserve">, </w:t>
      </w:r>
      <w:hyperlink w:history="0" r:id="rId17" w:tooltip="Федеральный закон от 29.12.2012 N 273-ФЗ (ред. от 14.07.2022) &quot;Об образовании в Российской Федерации&quot; (с изм. и доп., вступ. в силу с 25.07.2022) {КонсультантПлюс}">
        <w:r>
          <w:rPr>
            <w:sz w:val="20"/>
            <w:color w:val="0000ff"/>
          </w:rPr>
          <w:t xml:space="preserve">37</w:t>
        </w:r>
      </w:hyperlink>
      <w:r>
        <w:rPr>
          <w:sz w:val="20"/>
        </w:rPr>
        <w:t xml:space="preserve"> Федерального закона от 29.12.2012 N 273-ФЗ "Об образовании в Российской Федерации", </w:t>
      </w:r>
      <w:hyperlink w:history="0" r:id="rId18" w:tooltip="Закон Тульской области от 30.09.2013 N 1989-ЗТО (ред. от 18.07.2022) &quot;Об образовании&quot; (принят Тульской областной Думой 26.09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30.09.2013 N 1989-ЗТО "Об образовании", на основании </w:t>
      </w:r>
      <w:hyperlink w:history="0" r:id="rId19" w:tooltip="&quot;Устав муниципального образования город Новомосковск&quot; (принят решением Собрания депутатов муниципального образования г. Новомосковск от 05.12.2008 N 9-1) (ред. от 31.05.2022) (Зарегистрировано в Управлении Минюста России по Тульской области 23.12.2008 N RU713150002008001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муниципального образования город Новомосковск, в целях социальной защиты учащихся МОО Собрание депутатов решило: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 меру социальной поддержки в виде питания (далее - питание) за счет средств бюджета муниципального образования город Новомосковск.</w:t>
      </w:r>
    </w:p>
    <w:bookmarkStart w:id="22" w:name="P22"/>
    <w:bookmarkEnd w:id="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категории учащихся МОО, которым предоставляется питание за счет средств бюджета муниципального образования город Новомосковск:</w:t>
      </w:r>
    </w:p>
    <w:bookmarkStart w:id="23" w:name="P23"/>
    <w:bookmarkEnd w:id="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дети-инвалиды;</w:t>
      </w:r>
    </w:p>
    <w:bookmarkStart w:id="24" w:name="P24"/>
    <w:bookmarkEnd w:id="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дети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дети, проживающие в малоимущих семьях;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bookmarkStart w:id="27" w:name="P27"/>
    <w:bookmarkEnd w:id="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обучающиеся 10 - 11 классов, являющиеся детьми из многодетных и приемных семей, имеющих трех и более детей;</w:t>
      </w:r>
    </w:p>
    <w:bookmarkStart w:id="28" w:name="P28"/>
    <w:bookmarkEnd w:id="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дети, осваивающие образовательные программы начального общего образования;</w:t>
      </w:r>
    </w:p>
    <w:bookmarkStart w:id="29" w:name="P29"/>
    <w:bookmarkEnd w:id="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дети, постоянно проживающие на территориях Украины, Донецкой Народной Республики, Луганской Народной Республики, вынужденно покинувшие территорию Украины, Донецкой Народной Республики, Луганской Народной Республики и прибывшие на территорию муниципального образования город Новомосковск в экстренном массовом порядке после 24 февраля 2022 года в связи с проведением специальной военной операции на территориях Украины, Донецкой Народной Республики и Луганской Народной Республики.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0" w:tooltip="Решение Собрания депутатов муниципального образования г. Новомосковск от 31.05.2022 N 61-7 &quot;О внесении изменений в решение Собрания депутатов муниципального образования город Новомосковск от 31.01.2017 N 56-3 &quot;О предоставлении меры социальной поддержки в виде организации питания для отдельных категорий учащихся муниципальных общеобразовательных организаций муниципального образования город Новомосковск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Собрания депутатов муниципального образования г. Новомосковск от 31.05.2022 N 61-7)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Питание за счет средств бюджета муниципального образования город Новомосковск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виде завтрака, оплачиваемого в размере 31 рубля 32 копеек на каждый учебный день на одного учащегося, отнесенного к категориям учащихся МОО, указанным в </w:t>
      </w:r>
      <w:hyperlink w:history="0" w:anchor="P23" w:tooltip="2.1. дети-инвалиды;">
        <w:r>
          <w:rPr>
            <w:sz w:val="20"/>
            <w:color w:val="0000ff"/>
          </w:rPr>
          <w:t xml:space="preserve">подпунктах 2.1</w:t>
        </w:r>
      </w:hyperlink>
      <w:r>
        <w:rPr>
          <w:sz w:val="20"/>
        </w:rPr>
        <w:t xml:space="preserve"> - </w:t>
      </w:r>
      <w:hyperlink w:history="0" w:anchor="P27" w:tooltip="2.5. обучающиеся 10 - 11 классов, являющиеся детьми из многодетных и приемных семей, имеющих трех и более детей;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, </w:t>
      </w:r>
      <w:hyperlink w:history="0" w:anchor="P29" w:tooltip="2.7. дети, постоянно проживающие на территориях Украины, Донецкой Народной Республики, Луганской Народной Республики, вынужденно покинувшие территорию Украины, Донецкой Народной Республики, Луганской Народной Республики и прибывшие на территорию муниципального образования город Новомосковск в экстренном массовом порядке после 24 февраля 2022 года в связи с проведением специальной военной операции на территориях Украины, Донецкой Народной Республики и Луганской Народной Республики.">
        <w:r>
          <w:rPr>
            <w:sz w:val="20"/>
            <w:color w:val="0000ff"/>
          </w:rPr>
          <w:t xml:space="preserve">2.7 пункта 2</w:t>
        </w:r>
      </w:hyperlink>
      <w:r>
        <w:rPr>
          <w:sz w:val="20"/>
        </w:rPr>
        <w:t xml:space="preserve"> настоящего решения, в дни посещения МОО;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виде обеда, оплачиваемого в размере 100 рублей 00 копеек на каждый учебный день на одного учащегося, отнесенного к категории учащихся МОО, указанной в </w:t>
      </w:r>
      <w:hyperlink w:history="0" w:anchor="P24" w:tooltip="2.2. дети с ограниченными возможностями здоровья;">
        <w:r>
          <w:rPr>
            <w:sz w:val="20"/>
            <w:color w:val="0000ff"/>
          </w:rPr>
          <w:t xml:space="preserve">подпункте 2.2</w:t>
        </w:r>
      </w:hyperlink>
      <w:r>
        <w:rPr>
          <w:sz w:val="20"/>
        </w:rPr>
        <w:t xml:space="preserve">, </w:t>
      </w:r>
      <w:hyperlink w:history="0" w:anchor="P29" w:tooltip="2.7. дети, постоянно проживающие на территориях Украины, Донецкой Народной Республики, Луганской Народной Республики, вынужденно покинувшие территорию Украины, Донецкой Народной Республики, Луганской Народной Республики и прибывшие на территорию муниципального образования город Новомосковск в экстренном массовом порядке после 24 февраля 2022 года в связи с проведением специальной военной операции на территориях Украины, Донецкой Народной Республики и Луганской Народной Республики.">
        <w:r>
          <w:rPr>
            <w:sz w:val="20"/>
            <w:color w:val="0000ff"/>
          </w:rPr>
          <w:t xml:space="preserve">2.7 пункта 2</w:t>
        </w:r>
      </w:hyperlink>
      <w:r>
        <w:rPr>
          <w:sz w:val="20"/>
        </w:rPr>
        <w:t xml:space="preserve"> настоящего решения, в дни посещения МОО при нахождении в образовательной организации более 6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Питание детей, указанных в </w:t>
      </w:r>
      <w:hyperlink w:history="0" w:anchor="P28" w:tooltip="2.6. дети, осваивающие образовательные программы начального общего образования;">
        <w:r>
          <w:rPr>
            <w:sz w:val="20"/>
            <w:color w:val="0000ff"/>
          </w:rPr>
          <w:t xml:space="preserve">подпункте 2.6</w:t>
        </w:r>
      </w:hyperlink>
      <w:r>
        <w:rPr>
          <w:sz w:val="20"/>
        </w:rPr>
        <w:t xml:space="preserve"> настоящего решения, оплачивается в размере 65 рублей 89 копеек, включая субсидии из бюджета Тульской области, а также из средств бюджета муниципального образования город Новомосковск, в соответствии с уровнем софинансирования в размере двух процентов, для организации и обеспечения горячим питанием в рамках государственной программы Российской Федерации "Развитие образования", на каждый учебный день на одного учащегося в дни посещения МОО.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случаях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образовательной программе с использованием дистанционных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дому по медицинским показаниям,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взамен питания (завтрак) предоставляется денежная компенсация за счет средств бюджета муниципального образования город Новомосковск в размере 31 рубля 32 копеек на каждый учебный день на одного учащегося, отнесенного к категориям учащихся МОО, указанным в </w:t>
      </w:r>
      <w:hyperlink w:history="0" w:anchor="P23" w:tooltip="2.1. дети-инвалиды;">
        <w:r>
          <w:rPr>
            <w:sz w:val="20"/>
            <w:color w:val="0000ff"/>
          </w:rPr>
          <w:t xml:space="preserve">подпунктах 2.1</w:t>
        </w:r>
      </w:hyperlink>
      <w:r>
        <w:rPr>
          <w:sz w:val="20"/>
        </w:rPr>
        <w:t xml:space="preserve"> - </w:t>
      </w:r>
      <w:hyperlink w:history="0" w:anchor="P27" w:tooltip="2.5. обучающиеся 10 - 11 классов, являющиеся детьми из многодетных и приемных семей, имеющих трех и более детей;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, </w:t>
      </w:r>
      <w:hyperlink w:history="0" w:anchor="P29" w:tooltip="2.7. дети, постоянно проживающие на территориях Украины, Донецкой Народной Республики, Луганской Народной Республики, вынужденно покинувшие территорию Украины, Донецкой Народной Республики, Луганской Народной Республики и прибывшие на территорию муниципального образования город Новомосковск в экстренном массовом порядке после 24 февраля 2022 года в связи с проведением специальной военной операции на территориях Украины, Донецкой Народной Республики и Луганской Народной Республики.">
        <w:r>
          <w:rPr>
            <w:sz w:val="20"/>
            <w:color w:val="0000ff"/>
          </w:rPr>
          <w:t xml:space="preserve">2.7 пункта 2</w:t>
        </w:r>
      </w:hyperlink>
      <w:r>
        <w:rPr>
          <w:sz w:val="20"/>
        </w:rPr>
        <w:t xml:space="preserve"> настоящего решения.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1" w:tooltip="Решение Собрания депутатов муниципального образования г. Новомосковск от 31.05.2022 N 61-7 &quot;О внесении изменений в решение Собрания депутатов муниципального образования город Новомосковск от 31.01.2017 N 56-3 &quot;О предоставлении меры социальной поддержки в виде организации питания для отдельных категорий учащихся муниципальных общеобразовательных организаций муниципального образования город Новомосковск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Собрания депутатов муниципального образования г. Новомосковск от 31.05.2022 N 61-7)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если питание учащегося осуществляется за счет средств бюджета Тульской области, то питание за счет средств бюджета муниципального образования город Новомосковск этому учащемуся не предоставляется.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если учащийся относится одновременно к нескольким категориям, указанным в </w:t>
      </w:r>
      <w:hyperlink w:history="0" w:anchor="P22" w:tooltip="2. Утвердить категории учащихся МОО, которым предоставляется питание за счет средств бюджета муниципального образования город Новомосковск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решения, то оплата питания за счет средств бюджета муниципального образования город Новомосковск осуществляется по одной из категорий.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Организация питания учащихся МОО осуществляется в соответствии с постановлением администрации муниципального образования город Новомосковск.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Обнародовать настоящее решение путем его размещения на официальном сайте муниципального образования город Новомосковск в информационно-телекоммуникационной сети "Интернет" и местах официального обнародования муниципальных правовых актов муниципального образования город Новомосковск.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Настоящее решение может быть обжаловано в суде в порядке, установленном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Решение вступает в силу со дня его официального обнародования и распространяет свое действие на правоотношения, возникшие с 01.01.2017.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муниципального образования</w:t>
      </w:r>
    </w:p>
    <w:p>
      <w:pPr>
        <w:pStyle w:val="0"/>
        <w:jc w:val="right"/>
      </w:pPr>
      <w:r>
        <w:rPr>
          <w:sz w:val="20"/>
        </w:rPr>
        <w:t xml:space="preserve">город Новомосковск</w:t>
      </w:r>
    </w:p>
    <w:p>
      <w:pPr>
        <w:pStyle w:val="0"/>
        <w:jc w:val="right"/>
      </w:pPr>
      <w:r>
        <w:rPr>
          <w:sz w:val="20"/>
        </w:rPr>
        <w:t xml:space="preserve">А.Е.ПРОРОКОВ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Собрания депутатов муниципального образования г. Новомосковск от 31.01.2017 N 56-3</w:t>
            <w:br/>
            <w:t>(ред. от 31.05.2022)</w:t>
            <w:br/>
            <w:t>"О предо...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Решение Собрания депутатов муниципального образования г. Новомосковск от 31.01.2017 N 56-3 (ред. от 31.05.2022) "О предо...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RLAW067&amp;n=88150&amp;dst=100005" TargetMode = "External"/>
	<Relationship Id="rId7" Type="http://schemas.openxmlformats.org/officeDocument/2006/relationships/hyperlink" Target="https://login.consultant.ru/link/?req=doc&amp;base=RLAW067&amp;n=94614&amp;dst=100005" TargetMode = "External"/>
	<Relationship Id="rId8" Type="http://schemas.openxmlformats.org/officeDocument/2006/relationships/hyperlink" Target="https://login.consultant.ru/link/?req=doc&amp;base=RLAW067&amp;n=94538&amp;dst=100005" TargetMode = "External"/>
	<Relationship Id="rId9" Type="http://schemas.openxmlformats.org/officeDocument/2006/relationships/hyperlink" Target="https://login.consultant.ru/link/?req=doc&amp;base=RLAW067&amp;n=101389&amp;dst=100005" TargetMode = "External"/>
	<Relationship Id="rId10" Type="http://schemas.openxmlformats.org/officeDocument/2006/relationships/hyperlink" Target="https://login.consultant.ru/link/?req=doc&amp;base=RLAW067&amp;n=104347&amp;dst=100005" TargetMode = "External"/>
	<Relationship Id="rId11" Type="http://schemas.openxmlformats.org/officeDocument/2006/relationships/hyperlink" Target="https://login.consultant.ru/link/?req=doc&amp;base=RLAW067&amp;n=108300&amp;dst=100005" TargetMode = "External"/>
	<Relationship Id="rId12" Type="http://schemas.openxmlformats.org/officeDocument/2006/relationships/hyperlink" Target="https://login.consultant.ru/link/?req=doc&amp;base=RLAW067&amp;n=108255&amp;dst=100005" TargetMode = "External"/>
	<Relationship Id="rId13" Type="http://schemas.openxmlformats.org/officeDocument/2006/relationships/hyperlink" Target="https://login.consultant.ru/link/?req=doc&amp;base=RLAW067&amp;n=115132&amp;dst=100005" TargetMode = "External"/>
	<Relationship Id="rId14" Type="http://schemas.openxmlformats.org/officeDocument/2006/relationships/hyperlink" Target="https://login.consultant.ru/link/?req=doc&amp;base=RLAW067&amp;n=119128&amp;dst=100005" TargetMode = "External"/>
	<Relationship Id="rId15" Type="http://schemas.openxmlformats.org/officeDocument/2006/relationships/hyperlink" Target="https://login.consultant.ru/link/?req=doc&amp;base=LAW&amp;n=405832&amp;dst=101310" TargetMode = "External"/>
	<Relationship Id="rId16" Type="http://schemas.openxmlformats.org/officeDocument/2006/relationships/hyperlink" Target="https://login.consultant.ru/link/?req=doc&amp;base=LAW&amp;n=422264&amp;dst=100509" TargetMode = "External"/>
	<Relationship Id="rId17" Type="http://schemas.openxmlformats.org/officeDocument/2006/relationships/hyperlink" Target="https://login.consultant.ru/link/?req=doc&amp;base=LAW&amp;n=422264&amp;dst=100555" TargetMode = "External"/>
	<Relationship Id="rId18" Type="http://schemas.openxmlformats.org/officeDocument/2006/relationships/hyperlink" Target="https://login.consultant.ru/link/?req=doc&amp;base=RLAW067&amp;n=118583" TargetMode = "External"/>
	<Relationship Id="rId19" Type="http://schemas.openxmlformats.org/officeDocument/2006/relationships/hyperlink" Target="https://login.consultant.ru/link/?req=doc&amp;base=RLAW067&amp;n=119000&amp;dst=100922" TargetMode = "External"/>
	<Relationship Id="rId20" Type="http://schemas.openxmlformats.org/officeDocument/2006/relationships/hyperlink" Target="https://login.consultant.ru/link/?req=doc&amp;base=RLAW067&amp;n=119128&amp;dst=100006" TargetMode = "External"/>
	<Relationship Id="rId21" Type="http://schemas.openxmlformats.org/officeDocument/2006/relationships/hyperlink" Target="https://login.consultant.ru/link/?req=doc&amp;base=RLAW067&amp;n=119128&amp;dst=10001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муниципального образования г. Новомосковск от 31.01.2017 N 56-3
(ред. от 31.05.2022)
"О предоставлении меры социальной поддержки в виде организации питания для отдельных категорий учащихся муниципальных общеобразовательных организаций муниципального образования город Новомосковск"</dc:title>
  <dcterms:created xsi:type="dcterms:W3CDTF">2022-08-17T06:57:59Z</dcterms:created>
</cp:coreProperties>
</file>