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79" w:rsidRDefault="00352779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657E33" w:rsidRPr="00657E33" w:rsidRDefault="00657E33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33">
        <w:rPr>
          <w:rFonts w:ascii="Times New Roman" w:hAnsi="Times New Roman" w:cs="Times New Roman"/>
          <w:b/>
          <w:sz w:val="24"/>
          <w:szCs w:val="24"/>
        </w:rPr>
        <w:t xml:space="preserve"> по результатам всероссийских проверочных работ 4-8 </w:t>
      </w:r>
      <w:proofErr w:type="gramStart"/>
      <w:r w:rsidRPr="00657E33">
        <w:rPr>
          <w:rFonts w:ascii="Times New Roman" w:hAnsi="Times New Roman" w:cs="Times New Roman"/>
          <w:b/>
          <w:sz w:val="24"/>
          <w:szCs w:val="24"/>
        </w:rPr>
        <w:t>классах</w:t>
      </w:r>
      <w:proofErr w:type="gramEnd"/>
      <w:r w:rsidRPr="00657E33">
        <w:rPr>
          <w:rFonts w:ascii="Times New Roman" w:hAnsi="Times New Roman" w:cs="Times New Roman"/>
          <w:b/>
          <w:sz w:val="24"/>
          <w:szCs w:val="24"/>
        </w:rPr>
        <w:t>, 11-х классах весной 202</w:t>
      </w:r>
      <w:r w:rsidR="00BD4051">
        <w:rPr>
          <w:rFonts w:ascii="Times New Roman" w:hAnsi="Times New Roman" w:cs="Times New Roman"/>
          <w:b/>
          <w:sz w:val="24"/>
          <w:szCs w:val="24"/>
        </w:rPr>
        <w:t>3</w:t>
      </w:r>
      <w:r w:rsidRPr="00657E33">
        <w:rPr>
          <w:rFonts w:ascii="Times New Roman" w:hAnsi="Times New Roman" w:cs="Times New Roman"/>
          <w:b/>
          <w:sz w:val="24"/>
          <w:szCs w:val="24"/>
        </w:rPr>
        <w:t>-202</w:t>
      </w:r>
      <w:r w:rsidR="00BD4051">
        <w:rPr>
          <w:rFonts w:ascii="Times New Roman" w:hAnsi="Times New Roman" w:cs="Times New Roman"/>
          <w:b/>
          <w:sz w:val="24"/>
          <w:szCs w:val="24"/>
        </w:rPr>
        <w:t>4</w:t>
      </w:r>
      <w:r w:rsidRPr="00657E3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57E33" w:rsidRDefault="00657E33"/>
    <w:p w:rsidR="00BF6D5A" w:rsidRPr="00184DBC" w:rsidRDefault="00BD4051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марте-апреле 2024</w:t>
      </w:r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 </w:t>
      </w:r>
      <w:proofErr w:type="gramStart"/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обучающиеся</w:t>
      </w:r>
      <w:proofErr w:type="gramEnd"/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4-8х и 11-х </w:t>
      </w:r>
      <w:r w:rsidR="00BF6D5A"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классов МБОУ «</w:t>
      </w:r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>СОШ №18»</w:t>
      </w:r>
      <w:r w:rsidR="00BF6D5A"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приняли участие во всероссийских проверочных работах.</w:t>
      </w: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Всероссийские проверочные работы были проведены в соответствии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требованиями.</w:t>
      </w: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была создана вкладка «ВПР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», где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были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ещены нормативные документы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и проведению ВПР-202</w:t>
      </w:r>
      <w:r w:rsidR="00BD4051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, в том числе приказы, демоверсии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описание работ ВПР, телефоны «Горячей линии» по организации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проведению ВПР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приказ о проведении ВПР в МБОУ «СОШ №18»,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котором определены даты, время проведения ВПР, учебные кабинеты,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назначены школьный координатор,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организаторы в аудиториях, экспертные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</w:t>
      </w:r>
      <w:proofErr w:type="gramEnd"/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, технический специалист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а так же указан график общественного наблюдения за всеми этапами проведения ВПР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 Содержание приказа было доведено 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сведения всех участ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ников образовательных отношений, до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подпись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сайте и на стенде образовательной организации, в электронном журнале и в родительских чатах было размещено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расписание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 На родительских собраниях в 4-8, 11 классах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был рассмотрен вопрос проведения ВПР.</w:t>
      </w: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10E15">
        <w:rPr>
          <w:rFonts w:ascii="Times New Roman" w:eastAsia="Times New Roman" w:hAnsi="Times New Roman" w:cs="Times New Roman"/>
          <w:color w:val="1A1A1A"/>
          <w:sz w:val="24"/>
          <w:szCs w:val="24"/>
        </w:rPr>
        <w:t>Подготовка к проведению ВПР осуществлялась педагогами с учетом результатов ВПР, про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водившихся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ранее, а так же с учетом результатов промежуточной аттестации прошлого учебного года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 В процессе подготовки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использовались демоверсии, сайт «Решу ВПР». Были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учтены ошибки,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которые наиболее часто допускаются учениками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До момента проведения ВПР школьный координатор провел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педагогами инструктивное совещание, на котором был рассмотрен порядок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проведения ВПР, изучены инструкции организаторов.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обеспечивал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сохранность и конфиденциальность, а также загрузку форм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систему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ФИС ОКО.</w:t>
      </w: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Ознакомление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ВПР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осуществлялось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учителями-предметниками, преподающими данный предмет, родителей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классными руководителями. Отметки за ВПР в электронный журнал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выставлялись как результаты входного контроля по предметам, что было утверждено приказом директора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F6D5A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 целях повышения объективности проведения ВПР были привлечены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общественные наблюдатели из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родительского сообщества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3EA6">
        <w:rPr>
          <w:rFonts w:ascii="Times New Roman" w:hAnsi="Times New Roman" w:cs="Times New Roman"/>
          <w:sz w:val="24"/>
          <w:szCs w:val="24"/>
        </w:rPr>
        <w:t>Школьным координатором с обществе</w:t>
      </w:r>
      <w:r>
        <w:rPr>
          <w:rFonts w:ascii="Times New Roman" w:hAnsi="Times New Roman" w:cs="Times New Roman"/>
          <w:sz w:val="24"/>
          <w:szCs w:val="24"/>
        </w:rPr>
        <w:t xml:space="preserve">нными наблюдателями был проведен </w:t>
      </w:r>
      <w:r w:rsidRPr="00CE3EA6">
        <w:rPr>
          <w:rFonts w:ascii="Times New Roman" w:hAnsi="Times New Roman" w:cs="Times New Roman"/>
          <w:sz w:val="24"/>
          <w:szCs w:val="24"/>
        </w:rPr>
        <w:t>инструктаж о правилах проведения ВПР, соблюдении объективности.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Общественным наблюдением было охвачено 100% работ, проведенных в рамках утвержденного расписания ВПР. Нарушений выявлено не было.</w:t>
      </w:r>
    </w:p>
    <w:p w:rsidR="00BF6D5A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57A5">
        <w:rPr>
          <w:rFonts w:ascii="Times New Roman" w:hAnsi="Times New Roman" w:cs="Times New Roman"/>
          <w:sz w:val="24"/>
          <w:szCs w:val="24"/>
        </w:rPr>
        <w:t>Проверка ВПР осуществлялась предметными комиссиями МБОУ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№18</w:t>
      </w:r>
      <w:r w:rsidRPr="000257A5">
        <w:rPr>
          <w:rFonts w:ascii="Times New Roman" w:hAnsi="Times New Roman" w:cs="Times New Roman"/>
          <w:sz w:val="24"/>
          <w:szCs w:val="24"/>
        </w:rPr>
        <w:t xml:space="preserve">» коллегиально. В </w:t>
      </w:r>
      <w:r>
        <w:rPr>
          <w:rFonts w:ascii="Times New Roman" w:hAnsi="Times New Roman" w:cs="Times New Roman"/>
          <w:sz w:val="24"/>
          <w:szCs w:val="24"/>
        </w:rPr>
        <w:t>состав комиссий</w:t>
      </w:r>
      <w:r w:rsidRPr="000257A5">
        <w:rPr>
          <w:rFonts w:ascii="Times New Roman" w:hAnsi="Times New Roman" w:cs="Times New Roman"/>
          <w:sz w:val="24"/>
          <w:szCs w:val="24"/>
        </w:rPr>
        <w:t xml:space="preserve"> вошли учителя,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>имеющие опыт проверки ВПР. С экспертами были изучены критерии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 xml:space="preserve">оценивания. </w:t>
      </w:r>
    </w:p>
    <w:p w:rsidR="00657E33" w:rsidRPr="00EF6277" w:rsidRDefault="00657E33" w:rsidP="00657E3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  <w:sectPr w:rsidR="00BD4051" w:rsidSect="00E03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E33" w:rsidRDefault="00657E33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  <w:r w:rsidRPr="00C777D5">
        <w:rPr>
          <w:rFonts w:ascii="Times New Roman" w:hAnsi="Times New Roman"/>
          <w:b/>
          <w:sz w:val="24"/>
          <w:szCs w:val="24"/>
        </w:rPr>
        <w:lastRenderedPageBreak/>
        <w:t xml:space="preserve">Результаты мониторинга </w:t>
      </w:r>
      <w:r w:rsidR="00BD4051">
        <w:rPr>
          <w:rFonts w:ascii="Times New Roman" w:hAnsi="Times New Roman"/>
          <w:b/>
          <w:sz w:val="24"/>
          <w:szCs w:val="24"/>
        </w:rPr>
        <w:t xml:space="preserve">результатов </w:t>
      </w:r>
      <w:r w:rsidRPr="00C777D5">
        <w:rPr>
          <w:rFonts w:ascii="Times New Roman" w:hAnsi="Times New Roman"/>
          <w:b/>
          <w:sz w:val="24"/>
          <w:szCs w:val="24"/>
        </w:rPr>
        <w:t xml:space="preserve">участников ВПР </w:t>
      </w:r>
    </w:p>
    <w:p w:rsidR="00657E33" w:rsidRDefault="00657E33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</w:t>
      </w:r>
      <w:r w:rsidRPr="00C777D5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C777D5">
        <w:rPr>
          <w:rFonts w:ascii="Times New Roman" w:hAnsi="Times New Roman"/>
          <w:b/>
          <w:sz w:val="24"/>
          <w:szCs w:val="24"/>
        </w:rPr>
        <w:t xml:space="preserve">щихся 4-х классов за </w:t>
      </w:r>
      <w:r w:rsidR="00BD4051">
        <w:rPr>
          <w:rFonts w:ascii="Times New Roman" w:hAnsi="Times New Roman"/>
          <w:b/>
          <w:sz w:val="24"/>
          <w:szCs w:val="24"/>
        </w:rPr>
        <w:t xml:space="preserve">2023/2024, </w:t>
      </w:r>
      <w:r w:rsidRPr="00C777D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C777D5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23</w:t>
      </w:r>
      <w:r w:rsidRPr="00C777D5">
        <w:rPr>
          <w:rFonts w:ascii="Times New Roman" w:hAnsi="Times New Roman"/>
          <w:b/>
          <w:sz w:val="24"/>
          <w:szCs w:val="24"/>
        </w:rPr>
        <w:t>, 20</w:t>
      </w:r>
      <w:r>
        <w:rPr>
          <w:rFonts w:ascii="Times New Roman" w:hAnsi="Times New Roman"/>
          <w:b/>
          <w:sz w:val="24"/>
          <w:szCs w:val="24"/>
        </w:rPr>
        <w:t>21</w:t>
      </w:r>
      <w:r w:rsidRPr="00C777D5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  <w:r w:rsidRPr="00C777D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57E33" w:rsidRPr="00C777D5" w:rsidRDefault="00657E33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2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1485"/>
        <w:gridCol w:w="1483"/>
        <w:gridCol w:w="1485"/>
        <w:gridCol w:w="1483"/>
        <w:gridCol w:w="1482"/>
        <w:gridCol w:w="1483"/>
        <w:gridCol w:w="1393"/>
        <w:gridCol w:w="1276"/>
        <w:gridCol w:w="1275"/>
      </w:tblGrid>
      <w:tr w:rsidR="00BD4051" w:rsidRPr="00C777D5" w:rsidTr="00BD4051">
        <w:trPr>
          <w:jc w:val="center"/>
        </w:trPr>
        <w:tc>
          <w:tcPr>
            <w:tcW w:w="1483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53" w:type="dxa"/>
            <w:gridSpan w:val="3"/>
          </w:tcPr>
          <w:p w:rsidR="00BD4051" w:rsidRPr="00BD4051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051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448" w:type="dxa"/>
            <w:gridSpan w:val="3"/>
            <w:shd w:val="clear" w:color="auto" w:fill="auto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944" w:type="dxa"/>
            <w:gridSpan w:val="3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BD4051" w:rsidRPr="00C777D5" w:rsidTr="00BD4051">
        <w:trPr>
          <w:jc w:val="center"/>
        </w:trPr>
        <w:tc>
          <w:tcPr>
            <w:tcW w:w="1483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85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Всего выполняли работу (чел.)</w:t>
            </w:r>
          </w:p>
        </w:tc>
        <w:tc>
          <w:tcPr>
            <w:tcW w:w="1483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85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83" w:type="dxa"/>
            <w:shd w:val="clear" w:color="auto" w:fill="auto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Всего выполняли работу (чел.)</w:t>
            </w:r>
          </w:p>
        </w:tc>
        <w:tc>
          <w:tcPr>
            <w:tcW w:w="1482" w:type="dxa"/>
            <w:shd w:val="clear" w:color="auto" w:fill="auto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83" w:type="dxa"/>
            <w:shd w:val="clear" w:color="auto" w:fill="auto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93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Всего выполняли работу (чел.)</w:t>
            </w:r>
          </w:p>
        </w:tc>
        <w:tc>
          <w:tcPr>
            <w:tcW w:w="1276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D4051" w:rsidRPr="00C777D5" w:rsidTr="00BD4051">
        <w:trPr>
          <w:jc w:val="center"/>
        </w:trPr>
        <w:tc>
          <w:tcPr>
            <w:tcW w:w="1483" w:type="dxa"/>
          </w:tcPr>
          <w:p w:rsidR="00BD4051" w:rsidRPr="00C777D5" w:rsidRDefault="00BD4051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5" w:type="dxa"/>
          </w:tcPr>
          <w:p w:rsidR="00BD4051" w:rsidRPr="001569A4" w:rsidRDefault="00BD4051" w:rsidP="00657E33">
            <w:pPr>
              <w:tabs>
                <w:tab w:val="center" w:pos="10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</w:tcPr>
          <w:p w:rsidR="00BD4051" w:rsidRPr="00BD4051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BD4051" w:rsidRPr="001569A4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483" w:type="dxa"/>
            <w:shd w:val="clear" w:color="auto" w:fill="auto"/>
          </w:tcPr>
          <w:p w:rsidR="00BD4051" w:rsidRPr="001569A4" w:rsidRDefault="00BD4051" w:rsidP="00BD4051">
            <w:pPr>
              <w:tabs>
                <w:tab w:val="center" w:pos="10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shd w:val="clear" w:color="auto" w:fill="auto"/>
          </w:tcPr>
          <w:p w:rsidR="00BD4051" w:rsidRPr="007B6B9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shd w:val="clear" w:color="auto" w:fill="auto"/>
          </w:tcPr>
          <w:p w:rsidR="00BD4051" w:rsidRPr="001569A4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393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BD4051" w:rsidRPr="00C777D5" w:rsidTr="00BD4051">
        <w:trPr>
          <w:jc w:val="center"/>
        </w:trPr>
        <w:tc>
          <w:tcPr>
            <w:tcW w:w="1483" w:type="dxa"/>
          </w:tcPr>
          <w:p w:rsidR="00BD4051" w:rsidRPr="00C777D5" w:rsidRDefault="00BD4051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85" w:type="dxa"/>
          </w:tcPr>
          <w:p w:rsidR="00BD4051" w:rsidRPr="00BD4051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</w:tcPr>
          <w:p w:rsidR="00BD4051" w:rsidRPr="007B6B9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BD4051" w:rsidRPr="001569A4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483" w:type="dxa"/>
            <w:shd w:val="clear" w:color="auto" w:fill="auto"/>
          </w:tcPr>
          <w:p w:rsidR="00BD4051" w:rsidRPr="007B6B9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6B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82" w:type="dxa"/>
            <w:shd w:val="clear" w:color="auto" w:fill="auto"/>
          </w:tcPr>
          <w:p w:rsidR="00BD4051" w:rsidRPr="007B6B9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shd w:val="clear" w:color="auto" w:fill="auto"/>
          </w:tcPr>
          <w:p w:rsidR="00BD4051" w:rsidRPr="001569A4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393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BD4051" w:rsidRPr="00C777D5" w:rsidTr="00BD4051">
        <w:trPr>
          <w:jc w:val="center"/>
        </w:trPr>
        <w:tc>
          <w:tcPr>
            <w:tcW w:w="1483" w:type="dxa"/>
          </w:tcPr>
          <w:p w:rsidR="00BD4051" w:rsidRPr="00C777D5" w:rsidRDefault="00BD4051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85" w:type="dxa"/>
          </w:tcPr>
          <w:p w:rsidR="00BD4051" w:rsidRPr="007B6B9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</w:tcPr>
          <w:p w:rsidR="00BD4051" w:rsidRPr="007B6B9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BD4051" w:rsidRPr="00BD4051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1483" w:type="dxa"/>
            <w:shd w:val="clear" w:color="auto" w:fill="auto"/>
          </w:tcPr>
          <w:p w:rsidR="00BD4051" w:rsidRPr="007B6B9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6B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shd w:val="clear" w:color="auto" w:fill="auto"/>
          </w:tcPr>
          <w:p w:rsidR="00BD4051" w:rsidRPr="007B6B9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shd w:val="clear" w:color="auto" w:fill="auto"/>
          </w:tcPr>
          <w:p w:rsidR="00BD4051" w:rsidRPr="007B6B9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93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</w:tbl>
    <w:p w:rsidR="00657E33" w:rsidRDefault="00657E33" w:rsidP="00657E33"/>
    <w:p w:rsidR="00657E33" w:rsidRPr="00C777D5" w:rsidRDefault="00657E33" w:rsidP="00657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77D5">
        <w:rPr>
          <w:rFonts w:ascii="Times New Roman" w:hAnsi="Times New Roman"/>
          <w:b/>
          <w:sz w:val="24"/>
          <w:szCs w:val="24"/>
        </w:rPr>
        <w:t>Результаты итоговой аттестации выпускников 4-х классов</w:t>
      </w:r>
    </w:p>
    <w:p w:rsidR="00657E33" w:rsidRDefault="00657E33" w:rsidP="00657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77D5">
        <w:rPr>
          <w:rFonts w:ascii="Times New Roman" w:hAnsi="Times New Roman"/>
          <w:b/>
          <w:sz w:val="24"/>
          <w:szCs w:val="24"/>
        </w:rPr>
        <w:t>(20</w:t>
      </w:r>
      <w:r>
        <w:rPr>
          <w:rFonts w:ascii="Times New Roman" w:hAnsi="Times New Roman"/>
          <w:b/>
          <w:sz w:val="24"/>
          <w:szCs w:val="24"/>
        </w:rPr>
        <w:t>21</w:t>
      </w:r>
      <w:r w:rsidRPr="00C777D5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  <w:r w:rsidRPr="00C777D5">
        <w:rPr>
          <w:rFonts w:ascii="Times New Roman" w:hAnsi="Times New Roman"/>
          <w:b/>
          <w:sz w:val="24"/>
          <w:szCs w:val="24"/>
        </w:rPr>
        <w:t>, 20</w:t>
      </w:r>
      <w:r>
        <w:rPr>
          <w:rFonts w:ascii="Times New Roman" w:hAnsi="Times New Roman"/>
          <w:b/>
          <w:sz w:val="24"/>
          <w:szCs w:val="24"/>
        </w:rPr>
        <w:t>22</w:t>
      </w:r>
      <w:r w:rsidRPr="00C777D5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23</w:t>
      </w:r>
      <w:r w:rsidR="00BD4051">
        <w:rPr>
          <w:rFonts w:ascii="Times New Roman" w:hAnsi="Times New Roman"/>
          <w:b/>
          <w:sz w:val="24"/>
          <w:szCs w:val="24"/>
        </w:rPr>
        <w:t>, 2023/2024</w:t>
      </w:r>
      <w:r w:rsidRPr="00C777D5"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p w:rsidR="00657E33" w:rsidRPr="00C777D5" w:rsidRDefault="00657E33" w:rsidP="00657E33">
      <w:pPr>
        <w:spacing w:after="0"/>
        <w:ind w:left="142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D4051" w:rsidRPr="00C777D5" w:rsidTr="00BD4051">
        <w:trPr>
          <w:jc w:val="center"/>
        </w:trPr>
        <w:tc>
          <w:tcPr>
            <w:tcW w:w="1980" w:type="dxa"/>
            <w:vMerge w:val="restart"/>
            <w:vAlign w:val="center"/>
          </w:tcPr>
          <w:p w:rsidR="00BD4051" w:rsidRPr="00C777D5" w:rsidRDefault="00BD4051" w:rsidP="00657E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320" w:type="dxa"/>
            <w:gridSpan w:val="3"/>
            <w:vAlign w:val="center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Всего выпускников (чел.)</w:t>
            </w:r>
          </w:p>
        </w:tc>
        <w:tc>
          <w:tcPr>
            <w:tcW w:w="4320" w:type="dxa"/>
            <w:gridSpan w:val="3"/>
            <w:vAlign w:val="center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20" w:type="dxa"/>
            <w:gridSpan w:val="3"/>
            <w:vAlign w:val="center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D4051" w:rsidRPr="00C777D5" w:rsidTr="00BD4051">
        <w:trPr>
          <w:trHeight w:val="337"/>
          <w:jc w:val="center"/>
        </w:trPr>
        <w:tc>
          <w:tcPr>
            <w:tcW w:w="1980" w:type="dxa"/>
            <w:vMerge/>
            <w:vAlign w:val="center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BD4051" w:rsidRPr="00191287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BD4051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40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BD4051" w:rsidRPr="00191287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BD4051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40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BD4051" w:rsidRPr="00191287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BD4051" w:rsidRPr="00C777D5" w:rsidRDefault="00BD4051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</w:tr>
      <w:tr w:rsidR="00BD4051" w:rsidRPr="00C777D5" w:rsidTr="00BD4051">
        <w:trPr>
          <w:jc w:val="center"/>
        </w:trPr>
        <w:tc>
          <w:tcPr>
            <w:tcW w:w="1980" w:type="dxa"/>
          </w:tcPr>
          <w:p w:rsidR="00BD4051" w:rsidRPr="00C777D5" w:rsidRDefault="00BD4051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</w:tcPr>
          <w:p w:rsidR="00BD4051" w:rsidRPr="00191287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Default="00BF2A92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191287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</w:tcPr>
          <w:p w:rsidR="00BD4051" w:rsidRPr="00191287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</w:tcPr>
          <w:p w:rsidR="00BD4051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4051" w:rsidRPr="00C777D5" w:rsidTr="00BD4051">
        <w:trPr>
          <w:jc w:val="center"/>
        </w:trPr>
        <w:tc>
          <w:tcPr>
            <w:tcW w:w="1980" w:type="dxa"/>
          </w:tcPr>
          <w:p w:rsidR="00BD4051" w:rsidRPr="00C777D5" w:rsidRDefault="00BD4051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</w:tcPr>
          <w:p w:rsidR="00BD4051" w:rsidRPr="00191287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Default="00BF2A92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191287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</w:tcPr>
          <w:p w:rsidR="00BD4051" w:rsidRPr="00191287" w:rsidRDefault="00BD4051" w:rsidP="00657E33">
            <w:pPr>
              <w:tabs>
                <w:tab w:val="left" w:pos="390"/>
                <w:tab w:val="center" w:pos="612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tabs>
                <w:tab w:val="left" w:pos="390"/>
                <w:tab w:val="center" w:pos="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051" w:rsidRPr="0085789D" w:rsidTr="00BD4051">
        <w:trPr>
          <w:jc w:val="center"/>
        </w:trPr>
        <w:tc>
          <w:tcPr>
            <w:tcW w:w="1980" w:type="dxa"/>
          </w:tcPr>
          <w:p w:rsidR="00BD4051" w:rsidRPr="00C777D5" w:rsidRDefault="00BD4051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C77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</w:t>
            </w:r>
          </w:p>
        </w:tc>
        <w:tc>
          <w:tcPr>
            <w:tcW w:w="1440" w:type="dxa"/>
          </w:tcPr>
          <w:p w:rsidR="00BD4051" w:rsidRPr="00191287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E24C22" w:rsidRDefault="00BF2A92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E24C22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C22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440" w:type="dxa"/>
          </w:tcPr>
          <w:p w:rsidR="00BD4051" w:rsidRPr="0085789D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440" w:type="dxa"/>
          </w:tcPr>
          <w:p w:rsidR="00BD4051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051" w:rsidRPr="00E24C22" w:rsidTr="00BD4051">
        <w:trPr>
          <w:jc w:val="center"/>
        </w:trPr>
        <w:tc>
          <w:tcPr>
            <w:tcW w:w="1980" w:type="dxa"/>
          </w:tcPr>
          <w:p w:rsidR="00BD4051" w:rsidRPr="00C777D5" w:rsidRDefault="00BD4051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440" w:type="dxa"/>
          </w:tcPr>
          <w:p w:rsidR="00BD4051" w:rsidRPr="00E24C22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4C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E24C22" w:rsidRDefault="00BF2A92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C22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440" w:type="dxa"/>
          </w:tcPr>
          <w:p w:rsidR="00BD4051" w:rsidRPr="00E24C22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40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E33" w:rsidRDefault="00657E33" w:rsidP="00657E33"/>
    <w:p w:rsidR="00657E33" w:rsidRDefault="00657E33" w:rsidP="00657E3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777D5">
        <w:rPr>
          <w:rFonts w:ascii="Times New Roman" w:hAnsi="Times New Roman"/>
          <w:sz w:val="24"/>
          <w:szCs w:val="24"/>
        </w:rPr>
        <w:t xml:space="preserve">Анализ результатов </w:t>
      </w:r>
      <w:r>
        <w:rPr>
          <w:rFonts w:ascii="Times New Roman" w:hAnsi="Times New Roman"/>
          <w:sz w:val="24"/>
          <w:szCs w:val="24"/>
        </w:rPr>
        <w:t>контрольных работ в форме ВПР</w:t>
      </w:r>
      <w:r w:rsidRPr="00C777D5">
        <w:rPr>
          <w:rFonts w:ascii="Times New Roman" w:hAnsi="Times New Roman"/>
          <w:sz w:val="24"/>
          <w:szCs w:val="24"/>
        </w:rPr>
        <w:t xml:space="preserve"> в 4 классах подтверждает высокие результаты итоговой аттестации выпускников 4 классов по русскому языку, математике и окружающему миру при уровне </w:t>
      </w:r>
      <w:proofErr w:type="spellStart"/>
      <w:r w:rsidRPr="00C777D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777D5">
        <w:rPr>
          <w:rFonts w:ascii="Times New Roman" w:hAnsi="Times New Roman"/>
          <w:sz w:val="24"/>
          <w:szCs w:val="24"/>
        </w:rPr>
        <w:t xml:space="preserve"> 100%.</w:t>
      </w:r>
    </w:p>
    <w:p w:rsidR="00657E33" w:rsidRDefault="00657E33"/>
    <w:p w:rsidR="00657E33" w:rsidRPr="009A0E7B" w:rsidRDefault="00657E33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7B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в форме всероссийских проверочных работ (март-апрель 202</w:t>
      </w:r>
      <w:r w:rsidR="00BF2A92">
        <w:rPr>
          <w:rFonts w:ascii="Times New Roman" w:hAnsi="Times New Roman" w:cs="Times New Roman"/>
          <w:b/>
          <w:sz w:val="24"/>
          <w:szCs w:val="24"/>
        </w:rPr>
        <w:t>4</w:t>
      </w:r>
      <w:r w:rsidRPr="009A0E7B">
        <w:rPr>
          <w:rFonts w:ascii="Times New Roman" w:hAnsi="Times New Roman" w:cs="Times New Roman"/>
          <w:b/>
          <w:sz w:val="24"/>
          <w:szCs w:val="24"/>
        </w:rPr>
        <w:t xml:space="preserve"> года), 5-8е классы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297"/>
        <w:gridCol w:w="1492"/>
        <w:gridCol w:w="1606"/>
        <w:gridCol w:w="1606"/>
        <w:gridCol w:w="1514"/>
        <w:gridCol w:w="1483"/>
        <w:gridCol w:w="1486"/>
        <w:gridCol w:w="1776"/>
      </w:tblGrid>
      <w:tr w:rsidR="00BF2A92" w:rsidTr="00BF2A92">
        <w:trPr>
          <w:jc w:val="center"/>
        </w:trPr>
        <w:tc>
          <w:tcPr>
            <w:tcW w:w="2297" w:type="dxa"/>
            <w:vMerge w:val="restart"/>
          </w:tcPr>
          <w:p w:rsidR="00BF2A92" w:rsidRPr="0031415E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92" w:type="dxa"/>
            <w:vMerge w:val="restart"/>
          </w:tcPr>
          <w:p w:rsidR="00BF2A92" w:rsidRPr="0031415E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06" w:type="dxa"/>
            <w:vMerge w:val="restart"/>
          </w:tcPr>
          <w:p w:rsidR="00BF2A92" w:rsidRPr="0031415E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31415E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31415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1415E">
              <w:rPr>
                <w:rFonts w:ascii="Times New Roman" w:hAnsi="Times New Roman" w:cs="Times New Roman"/>
              </w:rPr>
              <w:t>в</w:t>
            </w:r>
            <w:proofErr w:type="gramEnd"/>
            <w:r w:rsidRPr="0031415E">
              <w:rPr>
                <w:rFonts w:ascii="Times New Roman" w:hAnsi="Times New Roman" w:cs="Times New Roman"/>
              </w:rPr>
              <w:t xml:space="preserve"> %) </w:t>
            </w:r>
            <w:proofErr w:type="gramStart"/>
            <w:r w:rsidRPr="0031415E">
              <w:rPr>
                <w:rFonts w:ascii="Times New Roman" w:hAnsi="Times New Roman" w:cs="Times New Roman"/>
              </w:rPr>
              <w:t>по</w:t>
            </w:r>
            <w:proofErr w:type="gramEnd"/>
            <w:r w:rsidRPr="0031415E">
              <w:rPr>
                <w:rFonts w:ascii="Times New Roman" w:hAnsi="Times New Roman" w:cs="Times New Roman"/>
              </w:rPr>
              <w:t xml:space="preserve"> результатам 3-й четверти 2023-2024 учебного года</w:t>
            </w:r>
          </w:p>
        </w:tc>
        <w:tc>
          <w:tcPr>
            <w:tcW w:w="1606" w:type="dxa"/>
            <w:vMerge w:val="restart"/>
          </w:tcPr>
          <w:p w:rsidR="00BF2A92" w:rsidRPr="0031415E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31415E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31415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1415E">
              <w:rPr>
                <w:rFonts w:ascii="Times New Roman" w:hAnsi="Times New Roman" w:cs="Times New Roman"/>
              </w:rPr>
              <w:t>в</w:t>
            </w:r>
            <w:proofErr w:type="gramEnd"/>
            <w:r w:rsidRPr="0031415E">
              <w:rPr>
                <w:rFonts w:ascii="Times New Roman" w:hAnsi="Times New Roman" w:cs="Times New Roman"/>
              </w:rPr>
              <w:t xml:space="preserve"> %) по результатам ВПР 2024</w:t>
            </w:r>
          </w:p>
        </w:tc>
        <w:tc>
          <w:tcPr>
            <w:tcW w:w="4483" w:type="dxa"/>
            <w:gridSpan w:val="3"/>
          </w:tcPr>
          <w:p w:rsidR="00BF2A92" w:rsidRPr="0031415E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Сравнение результатов 3-й четверти 2023-2024 учебного года и результатов ВПР (</w:t>
            </w:r>
            <w:proofErr w:type="gramStart"/>
            <w:r w:rsidRPr="0031415E">
              <w:rPr>
                <w:rFonts w:ascii="Times New Roman" w:hAnsi="Times New Roman" w:cs="Times New Roman"/>
              </w:rPr>
              <w:t>в</w:t>
            </w:r>
            <w:proofErr w:type="gramEnd"/>
            <w:r w:rsidRPr="0031415E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776" w:type="dxa"/>
            <w:vMerge w:val="restart"/>
          </w:tcPr>
          <w:p w:rsidR="00BF2A92" w:rsidRPr="0031415E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Осуществлялось ли общественное наблюдение во время проведения ВПР  в данном классе (да/нет)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  <w:vMerge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vMerge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vMerge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vAlign w:val="center"/>
          </w:tcPr>
          <w:p w:rsidR="00BF2A92" w:rsidRDefault="00BF2A92" w:rsidP="00837632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483" w:type="dxa"/>
            <w:vAlign w:val="center"/>
          </w:tcPr>
          <w:p w:rsidR="00BF2A92" w:rsidRDefault="00BF2A92" w:rsidP="00837632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486" w:type="dxa"/>
            <w:vAlign w:val="center"/>
          </w:tcPr>
          <w:p w:rsidR="00BF2A92" w:rsidRDefault="00BF2A92" w:rsidP="00837632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1776" w:type="dxa"/>
            <w:vMerge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 w:rsidRPr="00B76A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F2A92" w:rsidTr="00BF2A92">
        <w:trPr>
          <w:jc w:val="center"/>
        </w:trPr>
        <w:tc>
          <w:tcPr>
            <w:tcW w:w="2297" w:type="dxa"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2" w:type="dxa"/>
          </w:tcPr>
          <w:p w:rsidR="00BF2A92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0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514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3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48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76" w:type="dxa"/>
          </w:tcPr>
          <w:p w:rsidR="00BF2A92" w:rsidRPr="00B76A11" w:rsidRDefault="00BF2A92" w:rsidP="0083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657E33" w:rsidRDefault="00657E33" w:rsidP="00657E33"/>
    <w:p w:rsidR="00657E33" w:rsidRPr="00055B11" w:rsidRDefault="00657E33" w:rsidP="00657E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B11">
        <w:rPr>
          <w:rFonts w:ascii="Times New Roman" w:hAnsi="Times New Roman" w:cs="Times New Roman"/>
          <w:sz w:val="24"/>
          <w:szCs w:val="24"/>
        </w:rPr>
        <w:t xml:space="preserve">Все обучающиеся, получившие неудовлетворительный результат на промежуточной аттестации проходили повторную промежуточную аттестацию в дополнительные сроки и успешно прошли ее. Условно-переведенных </w:t>
      </w:r>
      <w:proofErr w:type="gramStart"/>
      <w:r w:rsidRPr="00055B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B11">
        <w:rPr>
          <w:rFonts w:ascii="Times New Roman" w:hAnsi="Times New Roman" w:cs="Times New Roman"/>
          <w:sz w:val="24"/>
          <w:szCs w:val="24"/>
        </w:rPr>
        <w:t xml:space="preserve"> по результатам промежуточной аттестации нет.</w:t>
      </w:r>
    </w:p>
    <w:p w:rsidR="00BF2A92" w:rsidRDefault="00BF2A92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2A92" w:rsidSect="00BD405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7E33" w:rsidRPr="00642D47" w:rsidRDefault="00657E33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D47">
        <w:rPr>
          <w:rFonts w:ascii="Times New Roman" w:hAnsi="Times New Roman" w:cs="Times New Roman"/>
          <w:sz w:val="24"/>
          <w:szCs w:val="24"/>
        </w:rPr>
        <w:lastRenderedPageBreak/>
        <w:t>В результате сравнительного анализа объективности выставляемых отметок выявлены значительные расхождения следующие классы:</w:t>
      </w:r>
    </w:p>
    <w:p w:rsidR="007F4FCC" w:rsidRPr="00642D47" w:rsidRDefault="00352779" w:rsidP="00657E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D47">
        <w:rPr>
          <w:rFonts w:ascii="Times New Roman" w:hAnsi="Times New Roman" w:cs="Times New Roman"/>
          <w:sz w:val="24"/>
          <w:szCs w:val="24"/>
        </w:rPr>
        <w:t xml:space="preserve">5е классы по </w:t>
      </w:r>
      <w:r w:rsidR="00642D47" w:rsidRPr="00642D47">
        <w:rPr>
          <w:rFonts w:ascii="Times New Roman" w:hAnsi="Times New Roman" w:cs="Times New Roman"/>
          <w:sz w:val="24"/>
          <w:szCs w:val="24"/>
        </w:rPr>
        <w:t>истории</w:t>
      </w:r>
      <w:r w:rsidR="00642D47">
        <w:rPr>
          <w:rFonts w:ascii="Times New Roman" w:hAnsi="Times New Roman" w:cs="Times New Roman"/>
          <w:sz w:val="24"/>
          <w:szCs w:val="24"/>
        </w:rPr>
        <w:t xml:space="preserve"> при значительном понижении</w:t>
      </w:r>
      <w:r w:rsidRPr="00642D47">
        <w:rPr>
          <w:rFonts w:ascii="Times New Roman" w:hAnsi="Times New Roman" w:cs="Times New Roman"/>
          <w:sz w:val="24"/>
          <w:szCs w:val="24"/>
        </w:rPr>
        <w:t>;</w:t>
      </w:r>
    </w:p>
    <w:p w:rsidR="00657E33" w:rsidRPr="00642D47" w:rsidRDefault="007F4FCC" w:rsidP="00657E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D47">
        <w:rPr>
          <w:rFonts w:ascii="Times New Roman" w:hAnsi="Times New Roman" w:cs="Times New Roman"/>
          <w:sz w:val="24"/>
          <w:szCs w:val="24"/>
        </w:rPr>
        <w:t xml:space="preserve">6е классы по </w:t>
      </w:r>
      <w:r w:rsidR="00642D47" w:rsidRPr="00642D47">
        <w:rPr>
          <w:rFonts w:ascii="Times New Roman" w:hAnsi="Times New Roman" w:cs="Times New Roman"/>
          <w:sz w:val="24"/>
          <w:szCs w:val="24"/>
        </w:rPr>
        <w:t>биологии</w:t>
      </w:r>
      <w:r w:rsidR="00642D47">
        <w:rPr>
          <w:rFonts w:ascii="Times New Roman" w:hAnsi="Times New Roman" w:cs="Times New Roman"/>
          <w:sz w:val="24"/>
          <w:szCs w:val="24"/>
        </w:rPr>
        <w:t xml:space="preserve"> при значительном понижении</w:t>
      </w:r>
      <w:r w:rsidR="00352779" w:rsidRPr="00642D47">
        <w:rPr>
          <w:rFonts w:ascii="Times New Roman" w:hAnsi="Times New Roman" w:cs="Times New Roman"/>
          <w:sz w:val="24"/>
          <w:szCs w:val="24"/>
        </w:rPr>
        <w:t>;</w:t>
      </w:r>
    </w:p>
    <w:p w:rsidR="007F4FCC" w:rsidRDefault="00642D47" w:rsidP="007F4F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D47">
        <w:rPr>
          <w:rFonts w:ascii="Times New Roman" w:hAnsi="Times New Roman" w:cs="Times New Roman"/>
          <w:sz w:val="24"/>
          <w:szCs w:val="24"/>
        </w:rPr>
        <w:t xml:space="preserve">8е классы </w:t>
      </w:r>
      <w:r w:rsidR="007F4FCC" w:rsidRPr="00642D47">
        <w:rPr>
          <w:rFonts w:ascii="Times New Roman" w:hAnsi="Times New Roman" w:cs="Times New Roman"/>
          <w:sz w:val="24"/>
          <w:szCs w:val="24"/>
        </w:rPr>
        <w:t>по обществознанию</w:t>
      </w:r>
      <w:r w:rsidRPr="00642D47">
        <w:rPr>
          <w:rFonts w:ascii="Times New Roman" w:hAnsi="Times New Roman" w:cs="Times New Roman"/>
          <w:sz w:val="24"/>
          <w:szCs w:val="24"/>
        </w:rPr>
        <w:t>, географии</w:t>
      </w:r>
      <w:r>
        <w:rPr>
          <w:rFonts w:ascii="Times New Roman" w:hAnsi="Times New Roman" w:cs="Times New Roman"/>
          <w:sz w:val="24"/>
          <w:szCs w:val="24"/>
        </w:rPr>
        <w:t xml:space="preserve"> при абсолютном понижении</w:t>
      </w:r>
      <w:r w:rsidR="007F4FCC" w:rsidRPr="00642D47">
        <w:rPr>
          <w:rFonts w:ascii="Times New Roman" w:hAnsi="Times New Roman" w:cs="Times New Roman"/>
          <w:sz w:val="24"/>
          <w:szCs w:val="24"/>
        </w:rPr>
        <w:t>.</w:t>
      </w:r>
    </w:p>
    <w:p w:rsidR="00657E33" w:rsidRDefault="00657E33"/>
    <w:p w:rsidR="00657E33" w:rsidRDefault="00657E33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7B">
        <w:rPr>
          <w:rFonts w:ascii="Times New Roman" w:hAnsi="Times New Roman" w:cs="Times New Roman"/>
          <w:b/>
          <w:sz w:val="24"/>
          <w:szCs w:val="24"/>
        </w:rPr>
        <w:t>Результаты всерос</w:t>
      </w:r>
      <w:r w:rsidR="00BF6D5A">
        <w:rPr>
          <w:rFonts w:ascii="Times New Roman" w:hAnsi="Times New Roman" w:cs="Times New Roman"/>
          <w:b/>
          <w:sz w:val="24"/>
          <w:szCs w:val="24"/>
        </w:rPr>
        <w:t>сийских проверочных работ (март</w:t>
      </w:r>
      <w:r w:rsidRPr="009A0E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2A92">
        <w:rPr>
          <w:rFonts w:ascii="Times New Roman" w:hAnsi="Times New Roman" w:cs="Times New Roman"/>
          <w:b/>
          <w:sz w:val="24"/>
          <w:szCs w:val="24"/>
        </w:rPr>
        <w:t>4</w:t>
      </w:r>
      <w:r w:rsidRPr="009A0E7B">
        <w:rPr>
          <w:rFonts w:ascii="Times New Roman" w:hAnsi="Times New Roman" w:cs="Times New Roman"/>
          <w:b/>
          <w:sz w:val="24"/>
          <w:szCs w:val="24"/>
        </w:rPr>
        <w:t xml:space="preserve"> года), </w:t>
      </w:r>
      <w:r>
        <w:rPr>
          <w:rFonts w:ascii="Times New Roman" w:hAnsi="Times New Roman" w:cs="Times New Roman"/>
          <w:b/>
          <w:sz w:val="24"/>
          <w:szCs w:val="24"/>
        </w:rPr>
        <w:t>11-е классы</w:t>
      </w:r>
    </w:p>
    <w:tbl>
      <w:tblPr>
        <w:tblStyle w:val="a3"/>
        <w:tblW w:w="0" w:type="auto"/>
        <w:tblLook w:val="04A0"/>
      </w:tblPr>
      <w:tblGrid>
        <w:gridCol w:w="1559"/>
        <w:gridCol w:w="1553"/>
        <w:gridCol w:w="1508"/>
        <w:gridCol w:w="1508"/>
        <w:gridCol w:w="1508"/>
        <w:gridCol w:w="1509"/>
      </w:tblGrid>
      <w:tr w:rsidR="007F4FCC" w:rsidTr="007F4FCC">
        <w:tc>
          <w:tcPr>
            <w:tcW w:w="1595" w:type="dxa"/>
          </w:tcPr>
          <w:p w:rsidR="007F4FCC" w:rsidRDefault="007F4FCC" w:rsidP="00BD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F4FCC" w:rsidRPr="00055B11" w:rsidRDefault="007F4FCC" w:rsidP="00BD4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5B11">
              <w:rPr>
                <w:rFonts w:ascii="Times New Roman" w:hAnsi="Times New Roman" w:cs="Times New Roman"/>
                <w:bCs/>
                <w:color w:val="000000"/>
              </w:rPr>
              <w:t>Кол-во участников</w:t>
            </w:r>
          </w:p>
        </w:tc>
        <w:tc>
          <w:tcPr>
            <w:tcW w:w="1595" w:type="dxa"/>
          </w:tcPr>
          <w:p w:rsidR="007F4FCC" w:rsidRPr="00055B11" w:rsidRDefault="007F4FCC" w:rsidP="00BD4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5B11">
              <w:rPr>
                <w:rFonts w:ascii="Times New Roman" w:hAnsi="Times New Roman" w:cs="Times New Roman"/>
                <w:bCs/>
                <w:color w:val="000000"/>
              </w:rPr>
              <w:t>отметка «2», %</w:t>
            </w:r>
          </w:p>
        </w:tc>
        <w:tc>
          <w:tcPr>
            <w:tcW w:w="1595" w:type="dxa"/>
          </w:tcPr>
          <w:p w:rsidR="007F4FCC" w:rsidRPr="00055B11" w:rsidRDefault="007F4FCC" w:rsidP="00BD4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5B11">
              <w:rPr>
                <w:rFonts w:ascii="Times New Roman" w:hAnsi="Times New Roman" w:cs="Times New Roman"/>
                <w:bCs/>
                <w:color w:val="000000"/>
              </w:rPr>
              <w:t>отметка «3»,</w:t>
            </w:r>
          </w:p>
          <w:p w:rsidR="007F4FCC" w:rsidRPr="00055B11" w:rsidRDefault="007F4FCC" w:rsidP="00BD4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5B11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1595" w:type="dxa"/>
          </w:tcPr>
          <w:p w:rsidR="007F4FCC" w:rsidRPr="00055B11" w:rsidRDefault="007F4FCC" w:rsidP="00BD4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5B11">
              <w:rPr>
                <w:rFonts w:ascii="Times New Roman" w:hAnsi="Times New Roman" w:cs="Times New Roman"/>
                <w:bCs/>
                <w:color w:val="000000"/>
              </w:rPr>
              <w:t>отметка «4»,</w:t>
            </w:r>
          </w:p>
          <w:p w:rsidR="007F4FCC" w:rsidRPr="00055B11" w:rsidRDefault="007F4FCC" w:rsidP="00BD4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5B11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1596" w:type="dxa"/>
          </w:tcPr>
          <w:p w:rsidR="007F4FCC" w:rsidRPr="00055B11" w:rsidRDefault="007F4FCC" w:rsidP="00BD4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5B11">
              <w:rPr>
                <w:rFonts w:ascii="Times New Roman" w:hAnsi="Times New Roman" w:cs="Times New Roman"/>
                <w:bCs/>
                <w:color w:val="000000"/>
              </w:rPr>
              <w:t>отметка «5»,</w:t>
            </w:r>
          </w:p>
          <w:p w:rsidR="007F4FCC" w:rsidRPr="00055B11" w:rsidRDefault="007F4FCC" w:rsidP="00BD405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5B11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7F4FCC" w:rsidTr="007F4FCC">
        <w:tc>
          <w:tcPr>
            <w:tcW w:w="1595" w:type="dxa"/>
          </w:tcPr>
          <w:p w:rsidR="007F4FCC" w:rsidRPr="007F4FCC" w:rsidRDefault="007F4FCC" w:rsidP="0065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1595" w:type="dxa"/>
            <w:vAlign w:val="center"/>
          </w:tcPr>
          <w:p w:rsidR="007F4FCC" w:rsidRPr="007F4FCC" w:rsidRDefault="00642D47" w:rsidP="007F4F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95" w:type="dxa"/>
            <w:vAlign w:val="center"/>
          </w:tcPr>
          <w:p w:rsidR="007F4FCC" w:rsidRPr="007F4FCC" w:rsidRDefault="00642D47" w:rsidP="007F4F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7F4FCC" w:rsidRPr="007F4FCC" w:rsidRDefault="00642D47" w:rsidP="007F4F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95" w:type="dxa"/>
            <w:vAlign w:val="center"/>
          </w:tcPr>
          <w:p w:rsidR="007F4FCC" w:rsidRPr="007F4FCC" w:rsidRDefault="00642D47" w:rsidP="007F4F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96" w:type="dxa"/>
            <w:vAlign w:val="center"/>
          </w:tcPr>
          <w:p w:rsidR="007F4FCC" w:rsidRPr="007F4FCC" w:rsidRDefault="00642D47" w:rsidP="007F4F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F3A2E" w:rsidTr="00CF3A2E">
        <w:tc>
          <w:tcPr>
            <w:tcW w:w="1595" w:type="dxa"/>
          </w:tcPr>
          <w:p w:rsidR="00CF3A2E" w:rsidRPr="007F4FCC" w:rsidRDefault="00103A21" w:rsidP="0065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CF3A2E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1595" w:type="dxa"/>
            <w:vAlign w:val="center"/>
          </w:tcPr>
          <w:p w:rsidR="00CF3A2E" w:rsidRPr="00CF3A2E" w:rsidRDefault="00103A21" w:rsidP="00C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95" w:type="dxa"/>
            <w:vAlign w:val="center"/>
          </w:tcPr>
          <w:p w:rsidR="00CF3A2E" w:rsidRPr="00CF3A2E" w:rsidRDefault="00103A21" w:rsidP="00C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CF3A2E" w:rsidRPr="00CF3A2E" w:rsidRDefault="00103A21" w:rsidP="00C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5" w:type="dxa"/>
            <w:vAlign w:val="center"/>
          </w:tcPr>
          <w:p w:rsidR="00CF3A2E" w:rsidRPr="00CF3A2E" w:rsidRDefault="00103A21" w:rsidP="00C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96" w:type="dxa"/>
            <w:vAlign w:val="center"/>
          </w:tcPr>
          <w:p w:rsidR="00CF3A2E" w:rsidRPr="00CF3A2E" w:rsidRDefault="00103A21" w:rsidP="00C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657E33" w:rsidRDefault="00657E33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5A" w:rsidRDefault="00BF6D5A" w:rsidP="00BF6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F29">
        <w:rPr>
          <w:rFonts w:ascii="Times New Roman" w:hAnsi="Times New Roman" w:cs="Times New Roman"/>
          <w:b/>
          <w:sz w:val="24"/>
          <w:szCs w:val="24"/>
        </w:rPr>
        <w:t xml:space="preserve">Сравнение </w:t>
      </w:r>
      <w:r w:rsidR="00103A21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4C0F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</w:t>
      </w:r>
      <w:r w:rsidRPr="004C0F29">
        <w:rPr>
          <w:rFonts w:ascii="Times New Roman" w:hAnsi="Times New Roman" w:cs="Times New Roman"/>
          <w:b/>
          <w:sz w:val="24"/>
          <w:szCs w:val="24"/>
        </w:rPr>
        <w:t xml:space="preserve"> с отметками по журналу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tbl>
      <w:tblPr>
        <w:tblW w:w="7089" w:type="dxa"/>
        <w:jc w:val="center"/>
        <w:tblInd w:w="-885" w:type="dxa"/>
        <w:tblLook w:val="04A0"/>
      </w:tblPr>
      <w:tblGrid>
        <w:gridCol w:w="3977"/>
        <w:gridCol w:w="1552"/>
        <w:gridCol w:w="1560"/>
      </w:tblGrid>
      <w:tr w:rsidR="00BF6D5A" w:rsidRPr="007F4FCC" w:rsidTr="00BD4051">
        <w:trPr>
          <w:trHeight w:val="308"/>
          <w:jc w:val="center"/>
        </w:trPr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D5A" w:rsidRPr="007F4FCC" w:rsidRDefault="00BF6D5A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7F4FCC" w:rsidRPr="007F4FCC" w:rsidTr="0076172D">
        <w:trPr>
          <w:trHeight w:val="308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7F4FCC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FCC">
              <w:rPr>
                <w:rFonts w:ascii="Times New Roman" w:eastAsia="Times New Roman" w:hAnsi="Times New Roman" w:cs="Times New Roman"/>
                <w:color w:val="000000"/>
              </w:rPr>
              <w:t xml:space="preserve">Понизили (Отметка &lt; </w:t>
            </w:r>
            <w:proofErr w:type="gramStart"/>
            <w:r w:rsidRPr="007F4FCC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F4FCC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103A21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103A21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 чел</w:t>
            </w:r>
          </w:p>
        </w:tc>
      </w:tr>
      <w:tr w:rsidR="007F4FCC" w:rsidRPr="007F4FCC" w:rsidTr="0076172D">
        <w:trPr>
          <w:trHeight w:val="308"/>
          <w:jc w:val="center"/>
        </w:trPr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7F4FCC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FCC">
              <w:rPr>
                <w:rFonts w:ascii="Times New Roman" w:eastAsia="Times New Roman" w:hAnsi="Times New Roman" w:cs="Times New Roman"/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103A21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103A21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чел</w:t>
            </w:r>
          </w:p>
        </w:tc>
      </w:tr>
      <w:tr w:rsidR="007F4FCC" w:rsidRPr="007F4FCC" w:rsidTr="0076172D">
        <w:trPr>
          <w:trHeight w:val="308"/>
          <w:jc w:val="center"/>
        </w:trPr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7F4FCC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FCC">
              <w:rPr>
                <w:rFonts w:ascii="Times New Roman" w:eastAsia="Times New Roman" w:hAnsi="Times New Roman" w:cs="Times New Roman"/>
                <w:color w:val="000000"/>
              </w:rPr>
              <w:t xml:space="preserve">Повысили (Отметка &gt; </w:t>
            </w:r>
            <w:proofErr w:type="gramStart"/>
            <w:r w:rsidRPr="007F4FCC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F4FCC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103A21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CC" w:rsidRPr="007F4FCC" w:rsidRDefault="00103A21" w:rsidP="0076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чел</w:t>
            </w:r>
          </w:p>
        </w:tc>
      </w:tr>
    </w:tbl>
    <w:p w:rsidR="00657E33" w:rsidRDefault="00657E33"/>
    <w:tbl>
      <w:tblPr>
        <w:tblW w:w="7089" w:type="dxa"/>
        <w:jc w:val="center"/>
        <w:tblInd w:w="-885" w:type="dxa"/>
        <w:tblLook w:val="04A0"/>
      </w:tblPr>
      <w:tblGrid>
        <w:gridCol w:w="3977"/>
        <w:gridCol w:w="1552"/>
        <w:gridCol w:w="1560"/>
      </w:tblGrid>
      <w:tr w:rsidR="00BF6D5A" w:rsidRPr="007F4FCC" w:rsidTr="00BD4051">
        <w:trPr>
          <w:trHeight w:val="308"/>
          <w:jc w:val="center"/>
        </w:trPr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D5A" w:rsidRPr="007F4FCC" w:rsidRDefault="00103A21" w:rsidP="00B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</w:tr>
      <w:tr w:rsidR="00BF6D5A" w:rsidRPr="007F4FCC" w:rsidTr="00BD4051">
        <w:trPr>
          <w:trHeight w:val="308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D5A" w:rsidRPr="007F4FCC" w:rsidRDefault="00BF6D5A" w:rsidP="00B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FCC">
              <w:rPr>
                <w:rFonts w:ascii="Times New Roman" w:eastAsia="Times New Roman" w:hAnsi="Times New Roman" w:cs="Times New Roman"/>
                <w:color w:val="000000"/>
              </w:rPr>
              <w:t xml:space="preserve">Понизили (Отметка &lt; </w:t>
            </w:r>
            <w:proofErr w:type="gramStart"/>
            <w:r w:rsidRPr="007F4FCC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F4FCC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5A" w:rsidRPr="00BF6D5A" w:rsidRDefault="00103A21" w:rsidP="00BF6D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5A" w:rsidRPr="00BF6D5A" w:rsidRDefault="00103A21" w:rsidP="00BF6D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чел</w:t>
            </w:r>
          </w:p>
        </w:tc>
      </w:tr>
      <w:tr w:rsidR="00BF6D5A" w:rsidRPr="007F4FCC" w:rsidTr="00BD4051">
        <w:trPr>
          <w:trHeight w:val="308"/>
          <w:jc w:val="center"/>
        </w:trPr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D5A" w:rsidRPr="007F4FCC" w:rsidRDefault="00BF6D5A" w:rsidP="00B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FCC">
              <w:rPr>
                <w:rFonts w:ascii="Times New Roman" w:eastAsia="Times New Roman" w:hAnsi="Times New Roman" w:cs="Times New Roman"/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5A" w:rsidRPr="00BF6D5A" w:rsidRDefault="00103A21" w:rsidP="00BF6D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5A" w:rsidRPr="00BF6D5A" w:rsidRDefault="00103A21" w:rsidP="00BF6D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чел</w:t>
            </w:r>
          </w:p>
        </w:tc>
      </w:tr>
      <w:tr w:rsidR="00BF6D5A" w:rsidRPr="007F4FCC" w:rsidTr="00BD4051">
        <w:trPr>
          <w:trHeight w:val="308"/>
          <w:jc w:val="center"/>
        </w:trPr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D5A" w:rsidRPr="007F4FCC" w:rsidRDefault="00BF6D5A" w:rsidP="00B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FCC">
              <w:rPr>
                <w:rFonts w:ascii="Times New Roman" w:eastAsia="Times New Roman" w:hAnsi="Times New Roman" w:cs="Times New Roman"/>
                <w:color w:val="000000"/>
              </w:rPr>
              <w:t xml:space="preserve">Повысили (Отметка &gt; </w:t>
            </w:r>
            <w:proofErr w:type="gramStart"/>
            <w:r w:rsidRPr="007F4FCC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F4FCC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5A" w:rsidRPr="00BF6D5A" w:rsidRDefault="00103A21" w:rsidP="00BF6D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5A" w:rsidRPr="00BF6D5A" w:rsidRDefault="00103A21" w:rsidP="00BF6D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чел</w:t>
            </w:r>
          </w:p>
        </w:tc>
      </w:tr>
    </w:tbl>
    <w:p w:rsidR="0076172D" w:rsidRDefault="0076172D"/>
    <w:p w:rsidR="00BF6D5A" w:rsidRPr="007C3291" w:rsidRDefault="00BF6D5A" w:rsidP="00BF2A92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C329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F6D5A" w:rsidRDefault="00BF6D5A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5C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справились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 xml:space="preserve">ВПР. </w:t>
      </w:r>
      <w:proofErr w:type="gramStart"/>
      <w:r w:rsidRPr="00B25C4F">
        <w:rPr>
          <w:rFonts w:ascii="Times New Roman" w:hAnsi="Times New Roman" w:cs="Times New Roman"/>
          <w:sz w:val="24"/>
          <w:szCs w:val="24"/>
        </w:rPr>
        <w:t>Выявлены темы по учебным предметам, которые недостаточно усвоены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5C4F">
        <w:rPr>
          <w:rFonts w:ascii="Times New Roman" w:hAnsi="Times New Roman" w:cs="Times New Roman"/>
          <w:sz w:val="24"/>
          <w:szCs w:val="24"/>
        </w:rPr>
        <w:t xml:space="preserve"> требуют дополнительной работы над ними.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связано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недостаточным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уровнем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4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УУД,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</w:p>
    <w:p w:rsidR="00C65348" w:rsidRDefault="00C65348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анализа полученных результатов ВПР в 2024 году можно сделать вывод о том, что планируемые в текущем учебном году ключевые показатели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(индикаторы) программы повышения качества </w:t>
      </w:r>
      <w:r w:rsidRPr="00C65348">
        <w:rPr>
          <w:rFonts w:ascii="Times New Roman" w:hAnsi="Times New Roman" w:cs="Times New Roman"/>
          <w:sz w:val="24"/>
          <w:szCs w:val="24"/>
        </w:rPr>
        <w:t>образования учащихся Муниципального бюджетного общеобразовательного учреждения «Средняя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школа №18» на 2023-2026 годы достигнуты практически полностью, а по некоторым показателям перевыполнены. </w:t>
      </w:r>
    </w:p>
    <w:tbl>
      <w:tblPr>
        <w:tblStyle w:val="a3"/>
        <w:tblW w:w="5227" w:type="pct"/>
        <w:jc w:val="center"/>
        <w:tblInd w:w="-431" w:type="dxa"/>
        <w:tblLayout w:type="fixed"/>
        <w:tblLook w:val="04A0"/>
      </w:tblPr>
      <w:tblGrid>
        <w:gridCol w:w="6948"/>
        <w:gridCol w:w="1306"/>
        <w:gridCol w:w="1306"/>
      </w:tblGrid>
      <w:tr w:rsidR="00C65348" w:rsidTr="00C65348">
        <w:trPr>
          <w:jc w:val="center"/>
        </w:trPr>
        <w:tc>
          <w:tcPr>
            <w:tcW w:w="3634" w:type="pct"/>
            <w:vAlign w:val="center"/>
          </w:tcPr>
          <w:p w:rsidR="00C65348" w:rsidRDefault="00C65348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19C">
              <w:rPr>
                <w:rFonts w:ascii="Times New Roman" w:hAnsi="Times New Roman"/>
              </w:rPr>
              <w:t>Наименование показателей (индикаторов) Программы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результат в 2024 году</w:t>
            </w:r>
            <w:r w:rsidR="00642D4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  <w:r w:rsidR="00642D4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  <w:vAlign w:val="center"/>
          </w:tcPr>
          <w:p w:rsidR="00C65348" w:rsidRDefault="00C65348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независимым общественным наблюдением при проведении оценочных процедур, %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  <w:vAlign w:val="center"/>
          </w:tcPr>
          <w:p w:rsidR="00C65348" w:rsidRDefault="00C65348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ВПР по предметам с признаками необъективности, выявленными при перепроверке работ на муниципальном уровне, %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</w:tcPr>
          <w:p w:rsidR="00C65348" w:rsidRDefault="00C65348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достигших минимального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подготовки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(начальное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Pr="004658F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  <w:vAlign w:val="center"/>
          </w:tcPr>
          <w:p w:rsidR="00C65348" w:rsidRPr="004658F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</w:tcPr>
          <w:p w:rsidR="00C65348" w:rsidRPr="002F4980" w:rsidRDefault="00C65348" w:rsidP="002B39A7">
            <w:pPr>
              <w:spacing w:line="259" w:lineRule="auto"/>
              <w:ind w:right="7"/>
              <w:jc w:val="both"/>
              <w:rPr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достигших минимального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подготовки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 – 94,6</w:t>
            </w:r>
          </w:p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6кл – 91,2</w:t>
            </w:r>
          </w:p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 – 91,4</w:t>
            </w:r>
          </w:p>
          <w:p w:rsidR="00C65348" w:rsidRPr="00C65348" w:rsidRDefault="00C65348" w:rsidP="00C6534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5348">
              <w:rPr>
                <w:rFonts w:ascii="Times New Roman" w:hAnsi="Times New Roman"/>
                <w:i/>
                <w:sz w:val="24"/>
                <w:szCs w:val="24"/>
              </w:rPr>
              <w:t>8кл – 79,7</w:t>
            </w:r>
          </w:p>
        </w:tc>
        <w:tc>
          <w:tcPr>
            <w:tcW w:w="683" w:type="pct"/>
            <w:vAlign w:val="center"/>
          </w:tcPr>
          <w:p w:rsidR="00C65348" w:rsidRPr="004658F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</w:tcPr>
          <w:p w:rsidR="00C65348" w:rsidRDefault="00C65348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достигших минимального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(начальное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</w:tcPr>
          <w:p w:rsidR="00C65348" w:rsidRDefault="00C65348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достигших минимального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Default="00C65348" w:rsidP="00C6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 – 97,8</w:t>
            </w:r>
          </w:p>
          <w:p w:rsidR="00C65348" w:rsidRDefault="00C65348" w:rsidP="00C6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6кл – 98,3</w:t>
            </w:r>
          </w:p>
          <w:p w:rsidR="00C65348" w:rsidRDefault="00C65348" w:rsidP="00C6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 – 90,0</w:t>
            </w:r>
          </w:p>
          <w:p w:rsidR="00C65348" w:rsidRPr="00C65348" w:rsidRDefault="00C65348" w:rsidP="00C6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48">
              <w:rPr>
                <w:rFonts w:ascii="Times New Roman" w:hAnsi="Times New Roman"/>
                <w:sz w:val="24"/>
                <w:szCs w:val="24"/>
              </w:rPr>
              <w:t xml:space="preserve">8кл – </w:t>
            </w: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683" w:type="pct"/>
            <w:vAlign w:val="center"/>
          </w:tcPr>
          <w:p w:rsidR="00C65348" w:rsidRDefault="00C65348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642D47" w:rsidTr="00C65348">
        <w:trPr>
          <w:jc w:val="center"/>
        </w:trPr>
        <w:tc>
          <w:tcPr>
            <w:tcW w:w="3634" w:type="pct"/>
          </w:tcPr>
          <w:p w:rsidR="00642D47" w:rsidRDefault="00642D47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достигших </w:t>
            </w:r>
            <w:r>
              <w:rPr>
                <w:rFonts w:ascii="Times New Roman" w:hAnsi="Times New Roman"/>
                <w:sz w:val="24"/>
                <w:szCs w:val="24"/>
              </w:rPr>
              <w:t>высокого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подготовки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(начальное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642D47" w:rsidRPr="004658F8" w:rsidRDefault="00103A21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683" w:type="pct"/>
            <w:vAlign w:val="center"/>
          </w:tcPr>
          <w:p w:rsidR="00642D47" w:rsidRPr="004658F8" w:rsidRDefault="00642D47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642D47" w:rsidTr="00C65348">
        <w:trPr>
          <w:jc w:val="center"/>
        </w:trPr>
        <w:tc>
          <w:tcPr>
            <w:tcW w:w="3634" w:type="pct"/>
          </w:tcPr>
          <w:p w:rsidR="00642D47" w:rsidRPr="002F4980" w:rsidRDefault="00642D47" w:rsidP="002B39A7">
            <w:pPr>
              <w:spacing w:line="259" w:lineRule="auto"/>
              <w:ind w:right="7"/>
              <w:jc w:val="both"/>
              <w:rPr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достигших высокого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уровня подготовки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5кл – </w:t>
            </w:r>
            <w:r w:rsidR="00103A21">
              <w:rPr>
                <w:rFonts w:ascii="Times New Roman" w:hAnsi="Times New Roman"/>
                <w:sz w:val="24"/>
                <w:szCs w:val="24"/>
              </w:rPr>
              <w:t>21,8</w:t>
            </w:r>
          </w:p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6кл – </w:t>
            </w:r>
            <w:r w:rsidR="00103A21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7кл – </w:t>
            </w:r>
            <w:r w:rsidR="00103A21">
              <w:rPr>
                <w:rFonts w:ascii="Times New Roman" w:hAnsi="Times New Roman"/>
                <w:sz w:val="24"/>
                <w:szCs w:val="24"/>
              </w:rPr>
              <w:t>6,9</w:t>
            </w:r>
          </w:p>
          <w:p w:rsidR="00642D47" w:rsidRPr="004658F8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48">
              <w:rPr>
                <w:rFonts w:ascii="Times New Roman" w:hAnsi="Times New Roman"/>
                <w:sz w:val="24"/>
                <w:szCs w:val="24"/>
              </w:rPr>
              <w:t xml:space="preserve">8кл – </w:t>
            </w:r>
            <w:r w:rsidR="00103A2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683" w:type="pct"/>
            <w:vAlign w:val="center"/>
          </w:tcPr>
          <w:p w:rsidR="00642D47" w:rsidRPr="004658F8" w:rsidRDefault="00642D47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2D47" w:rsidTr="00C65348">
        <w:trPr>
          <w:jc w:val="center"/>
        </w:trPr>
        <w:tc>
          <w:tcPr>
            <w:tcW w:w="3634" w:type="pct"/>
          </w:tcPr>
          <w:p w:rsidR="00642D47" w:rsidRDefault="00642D47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достигших </w:t>
            </w:r>
            <w:r>
              <w:rPr>
                <w:rFonts w:ascii="Times New Roman" w:hAnsi="Times New Roman"/>
                <w:sz w:val="24"/>
                <w:szCs w:val="24"/>
              </w:rPr>
              <w:t>высокого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уровня 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(начальное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642D47" w:rsidRPr="004658F8" w:rsidRDefault="00103A21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683" w:type="pct"/>
            <w:vAlign w:val="center"/>
          </w:tcPr>
          <w:p w:rsidR="00642D47" w:rsidRPr="004658F8" w:rsidRDefault="00642D47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642D47" w:rsidTr="00C65348">
        <w:trPr>
          <w:jc w:val="center"/>
        </w:trPr>
        <w:tc>
          <w:tcPr>
            <w:tcW w:w="3634" w:type="pct"/>
          </w:tcPr>
          <w:p w:rsidR="00642D47" w:rsidRDefault="00642D47" w:rsidP="002B3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достигших </w:t>
            </w:r>
            <w:r>
              <w:rPr>
                <w:rFonts w:ascii="Times New Roman" w:hAnsi="Times New Roman"/>
                <w:sz w:val="24"/>
                <w:szCs w:val="24"/>
              </w:rPr>
              <w:t>высокого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5кл – </w:t>
            </w:r>
            <w:r w:rsidR="00103A21">
              <w:rPr>
                <w:rFonts w:ascii="Times New Roman" w:hAnsi="Times New Roman"/>
                <w:sz w:val="24"/>
                <w:szCs w:val="24"/>
              </w:rPr>
              <w:t>31,1</w:t>
            </w:r>
          </w:p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6кл – </w:t>
            </w:r>
            <w:r w:rsidR="00103A21">
              <w:rPr>
                <w:rFonts w:ascii="Times New Roman" w:hAnsi="Times New Roman"/>
                <w:sz w:val="24"/>
                <w:szCs w:val="24"/>
              </w:rPr>
              <w:t>6,7</w:t>
            </w:r>
          </w:p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7кл – </w:t>
            </w:r>
            <w:r w:rsidR="00103A21">
              <w:rPr>
                <w:rFonts w:ascii="Times New Roman" w:hAnsi="Times New Roman"/>
                <w:sz w:val="24"/>
                <w:szCs w:val="24"/>
              </w:rPr>
              <w:t>17,2</w:t>
            </w:r>
          </w:p>
          <w:p w:rsidR="00642D47" w:rsidRPr="004658F8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48">
              <w:rPr>
                <w:rFonts w:ascii="Times New Roman" w:hAnsi="Times New Roman"/>
                <w:sz w:val="24"/>
                <w:szCs w:val="24"/>
              </w:rPr>
              <w:t>8кл –</w:t>
            </w:r>
            <w:r w:rsidR="00103A21">
              <w:rPr>
                <w:rFonts w:ascii="Times New Roman" w:hAnsi="Times New Roman"/>
                <w:sz w:val="24"/>
                <w:szCs w:val="24"/>
              </w:rPr>
              <w:t xml:space="preserve"> 9,1</w:t>
            </w:r>
          </w:p>
        </w:tc>
        <w:tc>
          <w:tcPr>
            <w:tcW w:w="683" w:type="pct"/>
            <w:vAlign w:val="center"/>
          </w:tcPr>
          <w:p w:rsidR="00642D47" w:rsidRPr="004658F8" w:rsidRDefault="00642D47" w:rsidP="002B3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</w:tbl>
    <w:p w:rsidR="00C65348" w:rsidRDefault="00C65348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D5A" w:rsidRPr="007C3291" w:rsidRDefault="00BF6D5A" w:rsidP="00BF2A9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9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F6D5A" w:rsidRPr="00B25C4F" w:rsidRDefault="00BF6D5A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t>Использование результатов ВПР для осуществления ВСОКО.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педагогам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подготовке к ВПР, организации работы по ликвидации пробелов в знаниях.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Усиление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</w:t>
      </w:r>
      <w:r w:rsidRPr="00B25C4F">
        <w:rPr>
          <w:rFonts w:ascii="Times New Roman" w:hAnsi="Times New Roman" w:cs="Times New Roman"/>
          <w:sz w:val="24"/>
          <w:szCs w:val="24"/>
        </w:rPr>
        <w:t>универсальных учебных действий (в части формирования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логических УУД)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5C4F">
        <w:rPr>
          <w:rFonts w:ascii="Times New Roman" w:hAnsi="Times New Roman" w:cs="Times New Roman"/>
          <w:sz w:val="24"/>
          <w:szCs w:val="24"/>
        </w:rPr>
        <w:t>Усиление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грамотности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C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C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 w:rsidRPr="00B25C4F">
        <w:rPr>
          <w:rFonts w:ascii="Times New Roman" w:hAnsi="Times New Roman" w:cs="Times New Roman"/>
          <w:sz w:val="24"/>
          <w:szCs w:val="24"/>
        </w:rPr>
        <w:t>каждым учителем, выявление проблем отдельных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 xml:space="preserve">Своевременное и </w:t>
      </w:r>
      <w:r w:rsidRPr="00B25C4F">
        <w:rPr>
          <w:rFonts w:ascii="Times New Roman" w:hAnsi="Times New Roman" w:cs="Times New Roman"/>
          <w:sz w:val="24"/>
          <w:szCs w:val="24"/>
        </w:rPr>
        <w:lastRenderedPageBreak/>
        <w:t>систематическое проведение работы над ошибками.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Включение в урок заданий ВПР, процент выполнения которых оказался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низким.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Корректировка планов уроков с целью ликвидации пробелов в знаниях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учащихся с учетом ошибок каждого ученика для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последующее </w:t>
      </w:r>
      <w:r w:rsidRPr="00B25C4F">
        <w:rPr>
          <w:rFonts w:ascii="Times New Roman" w:hAnsi="Times New Roman" w:cs="Times New Roman"/>
          <w:sz w:val="24"/>
          <w:szCs w:val="24"/>
        </w:rPr>
        <w:t>индивидуальной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текущих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достижениях обучающихся.</w:t>
      </w:r>
    </w:p>
    <w:p w:rsidR="00BF6D5A" w:rsidRDefault="00BF6D5A"/>
    <w:sectPr w:rsidR="00BF6D5A" w:rsidSect="00BF2A92">
      <w:pgSz w:w="11906" w:h="16838"/>
      <w:pgMar w:top="1134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E33"/>
    <w:rsid w:val="00103A21"/>
    <w:rsid w:val="00352779"/>
    <w:rsid w:val="00615460"/>
    <w:rsid w:val="00642D47"/>
    <w:rsid w:val="00657E33"/>
    <w:rsid w:val="0076172D"/>
    <w:rsid w:val="007F4FCC"/>
    <w:rsid w:val="008A5617"/>
    <w:rsid w:val="00BD4051"/>
    <w:rsid w:val="00BF2A92"/>
    <w:rsid w:val="00BF6D5A"/>
    <w:rsid w:val="00C65348"/>
    <w:rsid w:val="00CF3A2E"/>
    <w:rsid w:val="00DA63FB"/>
    <w:rsid w:val="00E0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1msonormal">
    <w:name w:val="v1msonormal"/>
    <w:basedOn w:val="a"/>
    <w:rsid w:val="00BF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2024-06-11T14:39:00Z</cp:lastPrinted>
  <dcterms:created xsi:type="dcterms:W3CDTF">2023-08-28T13:35:00Z</dcterms:created>
  <dcterms:modified xsi:type="dcterms:W3CDTF">2024-06-11T14:52:00Z</dcterms:modified>
</cp:coreProperties>
</file>